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1D85" w:rsidRDefault="002C1651" w:rsidP="002C1651">
      <w:pPr>
        <w:jc w:val="center"/>
      </w:pPr>
      <w:bookmarkStart w:id="0" w:name="_GoBack"/>
      <w:bookmarkEnd w:id="0"/>
      <w:r>
        <w:t xml:space="preserve">              </w:t>
      </w:r>
      <w:r>
        <w:rPr>
          <w:rFonts w:ascii="Calisto MT" w:hAnsi="Calisto MT"/>
          <w:b/>
          <w:noProof/>
        </w:rPr>
        <w:drawing>
          <wp:inline distT="0" distB="0" distL="0" distR="0" wp14:anchorId="3CB9BF10" wp14:editId="3CE38A4D">
            <wp:extent cx="919111" cy="697424"/>
            <wp:effectExtent l="0" t="0" r="0" b="7620"/>
            <wp:docPr id="1" name="Picture 1" descr="County Seal - Color - 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nty Seal - Color - New"/>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21561" cy="699283"/>
                    </a:xfrm>
                    <a:prstGeom prst="rect">
                      <a:avLst/>
                    </a:prstGeom>
                    <a:noFill/>
                    <a:ln>
                      <a:noFill/>
                    </a:ln>
                  </pic:spPr>
                </pic:pic>
              </a:graphicData>
            </a:graphic>
          </wp:inline>
        </w:drawing>
      </w:r>
    </w:p>
    <w:p w:rsidR="002C1651" w:rsidRPr="00EA0070" w:rsidRDefault="003A0DFB" w:rsidP="00EA0070">
      <w:pPr>
        <w:spacing w:after="0" w:line="240" w:lineRule="auto"/>
        <w:jc w:val="center"/>
        <w:rPr>
          <w:b/>
          <w:sz w:val="20"/>
          <w:szCs w:val="20"/>
        </w:rPr>
      </w:pPr>
      <w:r>
        <w:rPr>
          <w:b/>
          <w:sz w:val="20"/>
          <w:szCs w:val="20"/>
        </w:rPr>
        <w:t>APPLICATION FOR FIREWORKS DISPLAY PERMIT</w:t>
      </w:r>
    </w:p>
    <w:p w:rsidR="002C1651" w:rsidRPr="00EA0070" w:rsidRDefault="002C1651" w:rsidP="00EA0070">
      <w:pPr>
        <w:spacing w:after="0" w:line="240" w:lineRule="auto"/>
        <w:jc w:val="center"/>
        <w:rPr>
          <w:sz w:val="20"/>
          <w:szCs w:val="20"/>
        </w:rPr>
      </w:pPr>
      <w:r w:rsidRPr="00EA0070">
        <w:rPr>
          <w:sz w:val="20"/>
          <w:szCs w:val="20"/>
        </w:rPr>
        <w:t>Department of Public Safety</w:t>
      </w:r>
    </w:p>
    <w:p w:rsidR="002C1651" w:rsidRPr="00EA0070" w:rsidRDefault="002C1651" w:rsidP="00EA0070">
      <w:pPr>
        <w:spacing w:after="0" w:line="240" w:lineRule="auto"/>
        <w:jc w:val="center"/>
        <w:rPr>
          <w:sz w:val="20"/>
          <w:szCs w:val="20"/>
        </w:rPr>
      </w:pPr>
      <w:r w:rsidRPr="00EA0070">
        <w:rPr>
          <w:sz w:val="20"/>
          <w:szCs w:val="20"/>
        </w:rPr>
        <w:t>PO Box 426 • 18426 Dunne Ave Parksley, VA 23413</w:t>
      </w:r>
    </w:p>
    <w:p w:rsidR="002C1651" w:rsidRPr="00EA0070" w:rsidRDefault="002C1651" w:rsidP="00EA0070">
      <w:pPr>
        <w:spacing w:after="0" w:line="240" w:lineRule="auto"/>
        <w:jc w:val="center"/>
        <w:rPr>
          <w:sz w:val="20"/>
          <w:szCs w:val="20"/>
        </w:rPr>
      </w:pPr>
      <w:r w:rsidRPr="00EA0070">
        <w:rPr>
          <w:sz w:val="20"/>
          <w:szCs w:val="20"/>
        </w:rPr>
        <w:t>(757) 789-3104</w:t>
      </w:r>
    </w:p>
    <w:p w:rsidR="002C1651" w:rsidRDefault="002C1651" w:rsidP="002C1651">
      <w:pPr>
        <w:rPr>
          <w:u w:val="single"/>
        </w:rPr>
      </w:pPr>
      <w:r>
        <w:t xml:space="preserve">Application Date: </w:t>
      </w:r>
      <w:r>
        <w:rPr>
          <w:u w:val="single"/>
        </w:rPr>
        <w:tab/>
      </w:r>
      <w:r>
        <w:rPr>
          <w:u w:val="single"/>
        </w:rPr>
        <w:tab/>
      </w:r>
      <w:r>
        <w:rPr>
          <w:u w:val="single"/>
        </w:rPr>
        <w:tab/>
      </w:r>
    </w:p>
    <w:p w:rsidR="002C1651" w:rsidRDefault="002C1651" w:rsidP="002C1651">
      <w:pPr>
        <w:rPr>
          <w:u w:val="single"/>
        </w:rPr>
      </w:pPr>
      <w:r>
        <w:t xml:space="preserve">Applicant Name: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2C1651" w:rsidRDefault="002C1651" w:rsidP="002C1651">
      <w:pPr>
        <w:rPr>
          <w:u w:val="single"/>
        </w:rPr>
      </w:pPr>
      <w:r>
        <w:t xml:space="preserve">Applicant Address: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2C1651" w:rsidRDefault="002C1651" w:rsidP="002C1651">
      <w:pPr>
        <w:rPr>
          <w:u w:val="single"/>
        </w:rPr>
      </w:pPr>
      <w:r>
        <w:t xml:space="preserve">City: </w:t>
      </w:r>
      <w:r>
        <w:rPr>
          <w:u w:val="single"/>
        </w:rPr>
        <w:tab/>
      </w:r>
      <w:r>
        <w:rPr>
          <w:u w:val="single"/>
        </w:rPr>
        <w:tab/>
      </w:r>
      <w:r>
        <w:rPr>
          <w:u w:val="single"/>
        </w:rPr>
        <w:tab/>
      </w:r>
      <w:r>
        <w:rPr>
          <w:u w:val="single"/>
        </w:rPr>
        <w:tab/>
      </w:r>
      <w:r>
        <w:rPr>
          <w:u w:val="single"/>
        </w:rPr>
        <w:tab/>
      </w:r>
      <w:r>
        <w:rPr>
          <w:u w:val="single"/>
        </w:rPr>
        <w:tab/>
      </w:r>
      <w:r>
        <w:t xml:space="preserve">  State: </w:t>
      </w:r>
      <w:r>
        <w:rPr>
          <w:u w:val="single"/>
        </w:rPr>
        <w:tab/>
      </w:r>
      <w:r>
        <w:rPr>
          <w:u w:val="single"/>
        </w:rPr>
        <w:tab/>
      </w:r>
      <w:r>
        <w:rPr>
          <w:u w:val="single"/>
        </w:rPr>
        <w:tab/>
      </w:r>
      <w:r>
        <w:t xml:space="preserve">  Zip:  </w:t>
      </w:r>
      <w:r>
        <w:rPr>
          <w:u w:val="single"/>
        </w:rPr>
        <w:tab/>
      </w:r>
      <w:r>
        <w:rPr>
          <w:u w:val="single"/>
        </w:rPr>
        <w:tab/>
      </w:r>
      <w:r>
        <w:rPr>
          <w:u w:val="single"/>
        </w:rPr>
        <w:tab/>
      </w:r>
      <w:r>
        <w:rPr>
          <w:u w:val="single"/>
        </w:rPr>
        <w:tab/>
      </w:r>
    </w:p>
    <w:p w:rsidR="002C1651" w:rsidRDefault="002C1651" w:rsidP="002C1651">
      <w:pPr>
        <w:rPr>
          <w:u w:val="single"/>
        </w:rPr>
      </w:pPr>
      <w:r>
        <w:t xml:space="preserve">Date of Event:  </w:t>
      </w:r>
      <w:r>
        <w:rPr>
          <w:u w:val="single"/>
        </w:rPr>
        <w:tab/>
      </w:r>
      <w:r>
        <w:rPr>
          <w:u w:val="single"/>
        </w:rPr>
        <w:tab/>
      </w:r>
      <w:r>
        <w:rPr>
          <w:u w:val="single"/>
        </w:rPr>
        <w:tab/>
      </w:r>
      <w:r>
        <w:rPr>
          <w:u w:val="single"/>
        </w:rPr>
        <w:tab/>
      </w:r>
      <w:r>
        <w:rPr>
          <w:u w:val="single"/>
        </w:rPr>
        <w:tab/>
      </w:r>
      <w:r>
        <w:t xml:space="preserve">  Time of Event:  </w:t>
      </w:r>
      <w:r>
        <w:rPr>
          <w:u w:val="single"/>
        </w:rPr>
        <w:tab/>
      </w:r>
      <w:r>
        <w:rPr>
          <w:u w:val="single"/>
        </w:rPr>
        <w:tab/>
      </w:r>
      <w:r>
        <w:rPr>
          <w:u w:val="single"/>
        </w:rPr>
        <w:tab/>
      </w:r>
      <w:r>
        <w:rPr>
          <w:u w:val="single"/>
        </w:rPr>
        <w:tab/>
      </w:r>
      <w:r>
        <w:rPr>
          <w:u w:val="single"/>
        </w:rPr>
        <w:tab/>
      </w:r>
    </w:p>
    <w:p w:rsidR="002C1651" w:rsidRDefault="002C1651" w:rsidP="002C1651">
      <w:pPr>
        <w:rPr>
          <w:u w:val="single"/>
        </w:rPr>
      </w:pPr>
      <w:r>
        <w:t xml:space="preserve">Event Location: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434FBE" w:rsidRDefault="00434FBE" w:rsidP="002C1651">
      <w:pPr>
        <w:rPr>
          <w:u w:val="single"/>
        </w:rPr>
      </w:pPr>
      <w:r>
        <w:t xml:space="preserve">Event Sponsor:  </w:t>
      </w:r>
      <w:r>
        <w:rPr>
          <w:u w:val="single"/>
        </w:rPr>
        <w:tab/>
      </w:r>
      <w:r>
        <w:rPr>
          <w:u w:val="single"/>
        </w:rPr>
        <w:tab/>
      </w:r>
      <w:r>
        <w:rPr>
          <w:u w:val="single"/>
        </w:rPr>
        <w:tab/>
      </w:r>
      <w:r>
        <w:rPr>
          <w:u w:val="single"/>
        </w:rPr>
        <w:tab/>
      </w:r>
      <w:r>
        <w:rPr>
          <w:u w:val="single"/>
        </w:rPr>
        <w:tab/>
      </w:r>
      <w:r>
        <w:rPr>
          <w:u w:val="single"/>
        </w:rPr>
        <w:tab/>
      </w:r>
      <w:r>
        <w:t xml:space="preserve"> Phone: </w:t>
      </w:r>
      <w:r>
        <w:rPr>
          <w:u w:val="single"/>
        </w:rPr>
        <w:tab/>
      </w:r>
      <w:r>
        <w:rPr>
          <w:u w:val="single"/>
        </w:rPr>
        <w:tab/>
      </w:r>
      <w:r>
        <w:rPr>
          <w:u w:val="single"/>
        </w:rPr>
        <w:tab/>
      </w:r>
      <w:r>
        <w:rPr>
          <w:u w:val="single"/>
        </w:rPr>
        <w:tab/>
      </w:r>
    </w:p>
    <w:p w:rsidR="00434FBE" w:rsidRDefault="00434FBE" w:rsidP="002C1651">
      <w:pPr>
        <w:rPr>
          <w:u w:val="single"/>
        </w:rPr>
      </w:pPr>
      <w:r>
        <w:t>Fireworks Company Name:</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434FBE" w:rsidRDefault="00434FBE" w:rsidP="002C1651">
      <w:pPr>
        <w:rPr>
          <w:u w:val="single"/>
        </w:rPr>
      </w:pPr>
      <w:r>
        <w:t xml:space="preserve">Fireworks Company Address: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434FBE" w:rsidRDefault="00434FBE" w:rsidP="002C1651">
      <w:pPr>
        <w:rPr>
          <w:u w:val="single"/>
        </w:rPr>
      </w:pPr>
      <w:r>
        <w:t xml:space="preserve">City:  </w:t>
      </w:r>
      <w:r>
        <w:rPr>
          <w:u w:val="single"/>
        </w:rPr>
        <w:tab/>
      </w:r>
      <w:r>
        <w:rPr>
          <w:u w:val="single"/>
        </w:rPr>
        <w:tab/>
      </w:r>
      <w:r>
        <w:rPr>
          <w:u w:val="single"/>
        </w:rPr>
        <w:tab/>
      </w:r>
      <w:r>
        <w:rPr>
          <w:u w:val="single"/>
        </w:rPr>
        <w:tab/>
      </w:r>
      <w:r>
        <w:rPr>
          <w:u w:val="single"/>
        </w:rPr>
        <w:tab/>
      </w:r>
      <w:r>
        <w:t xml:space="preserve"> State:  </w:t>
      </w:r>
      <w:r>
        <w:rPr>
          <w:u w:val="single"/>
        </w:rPr>
        <w:tab/>
      </w:r>
      <w:r>
        <w:rPr>
          <w:u w:val="single"/>
        </w:rPr>
        <w:tab/>
      </w:r>
      <w:r>
        <w:rPr>
          <w:u w:val="single"/>
        </w:rPr>
        <w:tab/>
      </w:r>
      <w:r>
        <w:t xml:space="preserve"> Zip:  </w:t>
      </w:r>
      <w:r>
        <w:rPr>
          <w:u w:val="single"/>
        </w:rPr>
        <w:tab/>
      </w:r>
      <w:r>
        <w:rPr>
          <w:u w:val="single"/>
        </w:rPr>
        <w:tab/>
      </w:r>
      <w:r>
        <w:rPr>
          <w:u w:val="single"/>
        </w:rPr>
        <w:tab/>
      </w:r>
      <w:r>
        <w:rPr>
          <w:u w:val="single"/>
        </w:rPr>
        <w:tab/>
      </w:r>
      <w:r>
        <w:rPr>
          <w:u w:val="single"/>
        </w:rPr>
        <w:tab/>
      </w:r>
    </w:p>
    <w:p w:rsidR="00434FBE" w:rsidRDefault="00434FBE" w:rsidP="002C1651">
      <w:pPr>
        <w:rPr>
          <w:u w:val="single"/>
        </w:rPr>
      </w:pPr>
      <w:r>
        <w:t xml:space="preserve">Company Contact Name: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434FBE" w:rsidRDefault="00434FBE" w:rsidP="002C1651">
      <w:pPr>
        <w:rPr>
          <w:u w:val="single"/>
        </w:rPr>
      </w:pPr>
      <w:r>
        <w:t xml:space="preserve">Phone:  </w:t>
      </w:r>
      <w:r>
        <w:rPr>
          <w:u w:val="single"/>
        </w:rPr>
        <w:tab/>
      </w:r>
      <w:r>
        <w:rPr>
          <w:u w:val="single"/>
        </w:rPr>
        <w:tab/>
      </w:r>
      <w:r>
        <w:rPr>
          <w:u w:val="single"/>
        </w:rPr>
        <w:tab/>
      </w:r>
      <w:r>
        <w:t xml:space="preserve"> Fax:  </w:t>
      </w:r>
      <w:r>
        <w:rPr>
          <w:u w:val="single"/>
        </w:rPr>
        <w:tab/>
      </w:r>
      <w:r>
        <w:rPr>
          <w:u w:val="single"/>
        </w:rPr>
        <w:tab/>
      </w:r>
      <w:r>
        <w:rPr>
          <w:u w:val="single"/>
        </w:rPr>
        <w:tab/>
      </w:r>
      <w:r>
        <w:rPr>
          <w:u w:val="single"/>
        </w:rPr>
        <w:tab/>
      </w:r>
    </w:p>
    <w:p w:rsidR="00434FBE" w:rsidRPr="00EA0070" w:rsidRDefault="00434FBE" w:rsidP="002C1651">
      <w:pPr>
        <w:rPr>
          <w:sz w:val="18"/>
          <w:szCs w:val="18"/>
        </w:rPr>
      </w:pPr>
      <w:r w:rsidRPr="00EA0070">
        <w:rPr>
          <w:sz w:val="18"/>
          <w:szCs w:val="18"/>
        </w:rPr>
        <w:t>All applicable codes relating to the sale, storage, and display of fireworks shall be followed.  Applicable codes include, but are not limited to:  the Virginia Statewide Fire Prevention Code, NFPA codes, the Uniform Statewide Building Code, and any other zoning or local regulations.  Also required when submitting this application:</w:t>
      </w:r>
    </w:p>
    <w:p w:rsidR="00434FBE" w:rsidRPr="00EA0070" w:rsidRDefault="00434FBE" w:rsidP="00434FBE">
      <w:pPr>
        <w:pStyle w:val="ListParagraph"/>
        <w:numPr>
          <w:ilvl w:val="0"/>
          <w:numId w:val="1"/>
        </w:numPr>
        <w:rPr>
          <w:sz w:val="18"/>
          <w:szCs w:val="18"/>
        </w:rPr>
      </w:pPr>
      <w:r w:rsidRPr="00EA0070">
        <w:rPr>
          <w:sz w:val="18"/>
          <w:szCs w:val="18"/>
        </w:rPr>
        <w:t>A copy of the site plan stating distances from the launch area to buildings/structures, highways, and viewing areas.</w:t>
      </w:r>
    </w:p>
    <w:p w:rsidR="00434FBE" w:rsidRPr="00EA0070" w:rsidRDefault="00EA0070" w:rsidP="00434FBE">
      <w:pPr>
        <w:pStyle w:val="ListParagraph"/>
        <w:numPr>
          <w:ilvl w:val="0"/>
          <w:numId w:val="1"/>
        </w:numPr>
        <w:rPr>
          <w:sz w:val="18"/>
          <w:szCs w:val="18"/>
        </w:rPr>
      </w:pPr>
      <w:r w:rsidRPr="00EA0070">
        <w:rPr>
          <w:sz w:val="18"/>
          <w:szCs w:val="18"/>
        </w:rPr>
        <w:t xml:space="preserve">Proof of insurance coverage of $1,000,000 or more for payment of all potential damages to persons or property.  </w:t>
      </w:r>
    </w:p>
    <w:p w:rsidR="00EA0070" w:rsidRPr="00EA0070" w:rsidRDefault="00EA0070" w:rsidP="00434FBE">
      <w:pPr>
        <w:pStyle w:val="ListParagraph"/>
        <w:numPr>
          <w:ilvl w:val="0"/>
          <w:numId w:val="1"/>
        </w:numPr>
        <w:rPr>
          <w:sz w:val="18"/>
          <w:szCs w:val="18"/>
        </w:rPr>
      </w:pPr>
      <w:r w:rsidRPr="00EA0070">
        <w:rPr>
          <w:sz w:val="18"/>
          <w:szCs w:val="18"/>
        </w:rPr>
        <w:t xml:space="preserve">Copy of the Virginia State Fire Marshal’s </w:t>
      </w:r>
      <w:proofErr w:type="spellStart"/>
      <w:r w:rsidRPr="00EA0070">
        <w:rPr>
          <w:sz w:val="18"/>
          <w:szCs w:val="18"/>
        </w:rPr>
        <w:t>Pyrotechnician</w:t>
      </w:r>
      <w:proofErr w:type="spellEnd"/>
      <w:r w:rsidRPr="00EA0070">
        <w:rPr>
          <w:sz w:val="18"/>
          <w:szCs w:val="18"/>
        </w:rPr>
        <w:t xml:space="preserve"> Certificate and copy of the ATF certificate for the shooter</w:t>
      </w:r>
    </w:p>
    <w:p w:rsidR="00EA0070" w:rsidRPr="00EA0070" w:rsidRDefault="00EA0070" w:rsidP="00434FBE">
      <w:pPr>
        <w:pStyle w:val="ListParagraph"/>
        <w:numPr>
          <w:ilvl w:val="0"/>
          <w:numId w:val="1"/>
        </w:numPr>
        <w:rPr>
          <w:sz w:val="18"/>
          <w:szCs w:val="18"/>
        </w:rPr>
      </w:pPr>
      <w:r w:rsidRPr="00EA0070">
        <w:rPr>
          <w:sz w:val="18"/>
          <w:szCs w:val="18"/>
        </w:rPr>
        <w:t>List of amounts and sizes of pyrotechnics that will be launched (shot list)</w:t>
      </w:r>
    </w:p>
    <w:p w:rsidR="00EA0070" w:rsidRPr="00EA0070" w:rsidRDefault="00EA0070" w:rsidP="00EA0070">
      <w:pPr>
        <w:pStyle w:val="ListParagraph"/>
        <w:rPr>
          <w:sz w:val="18"/>
          <w:szCs w:val="18"/>
        </w:rPr>
      </w:pPr>
      <w:r w:rsidRPr="00EA0070">
        <w:rPr>
          <w:sz w:val="18"/>
          <w:szCs w:val="18"/>
        </w:rPr>
        <w:t>Failure to comply with all applicable regulations shall result in the revocation of the permit.  I agree the information provided is true and correct and further agree to comply with all regulations.</w:t>
      </w:r>
    </w:p>
    <w:p w:rsidR="00EA0070" w:rsidRDefault="00EA0070" w:rsidP="00EA0070">
      <w:pPr>
        <w:pStyle w:val="ListParagraph"/>
        <w:rPr>
          <w:sz w:val="20"/>
          <w:szCs w:val="20"/>
        </w:rPr>
      </w:pPr>
    </w:p>
    <w:p w:rsidR="00EA0070" w:rsidRDefault="00EA0070" w:rsidP="00EA0070">
      <w:pPr>
        <w:pStyle w:val="ListParagraph"/>
        <w:rPr>
          <w:sz w:val="20"/>
          <w:szCs w:val="20"/>
          <w:u w:val="single"/>
        </w:rPr>
      </w:pPr>
      <w:r>
        <w:rPr>
          <w:sz w:val="20"/>
          <w:szCs w:val="20"/>
        </w:rPr>
        <w:t xml:space="preserve">Applicant’s Signature:  </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rPr>
        <w:t xml:space="preserve">  Date:  </w:t>
      </w:r>
      <w:r>
        <w:rPr>
          <w:sz w:val="20"/>
          <w:szCs w:val="20"/>
          <w:u w:val="single"/>
        </w:rPr>
        <w:tab/>
      </w:r>
      <w:r>
        <w:rPr>
          <w:sz w:val="20"/>
          <w:szCs w:val="20"/>
          <w:u w:val="single"/>
        </w:rPr>
        <w:tab/>
      </w:r>
      <w:r>
        <w:rPr>
          <w:sz w:val="20"/>
          <w:szCs w:val="20"/>
          <w:u w:val="single"/>
        </w:rPr>
        <w:tab/>
      </w:r>
      <w:r>
        <w:rPr>
          <w:sz w:val="20"/>
          <w:szCs w:val="20"/>
          <w:u w:val="single"/>
        </w:rPr>
        <w:tab/>
      </w:r>
    </w:p>
    <w:p w:rsidR="00442B43" w:rsidRDefault="00442B43" w:rsidP="00EA0070">
      <w:pPr>
        <w:pStyle w:val="ListParagraph"/>
        <w:rPr>
          <w:sz w:val="20"/>
          <w:szCs w:val="20"/>
          <w:u w:val="single"/>
        </w:rPr>
      </w:pPr>
    </w:p>
    <w:p w:rsidR="00EA0070" w:rsidRDefault="00EA0070" w:rsidP="00EA0070">
      <w:pPr>
        <w:pStyle w:val="ListParagraph"/>
        <w:rPr>
          <w:sz w:val="20"/>
          <w:szCs w:val="20"/>
          <w:u w:val="single"/>
        </w:rPr>
      </w:pPr>
    </w:p>
    <w:p w:rsidR="00EA0070" w:rsidRDefault="00EA0070" w:rsidP="00EA0070">
      <w:pPr>
        <w:pStyle w:val="ListParagraph"/>
        <w:rPr>
          <w:sz w:val="20"/>
          <w:szCs w:val="20"/>
          <w:u w:val="single"/>
        </w:rPr>
      </w:pPr>
      <w:r>
        <w:rPr>
          <w:sz w:val="20"/>
          <w:szCs w:val="20"/>
        </w:rPr>
        <w:t xml:space="preserve">Fire Official: </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rPr>
        <w:t xml:space="preserve"> Date:  </w:t>
      </w:r>
      <w:r>
        <w:rPr>
          <w:sz w:val="20"/>
          <w:szCs w:val="20"/>
          <w:u w:val="single"/>
        </w:rPr>
        <w:tab/>
      </w:r>
      <w:r>
        <w:rPr>
          <w:sz w:val="20"/>
          <w:szCs w:val="20"/>
          <w:u w:val="single"/>
        </w:rPr>
        <w:tab/>
      </w:r>
      <w:r>
        <w:rPr>
          <w:sz w:val="20"/>
          <w:szCs w:val="20"/>
          <w:u w:val="single"/>
        </w:rPr>
        <w:tab/>
      </w:r>
      <w:r>
        <w:rPr>
          <w:sz w:val="20"/>
          <w:szCs w:val="20"/>
          <w:u w:val="single"/>
        </w:rPr>
        <w:tab/>
      </w:r>
    </w:p>
    <w:p w:rsidR="00EA0070" w:rsidRDefault="00EA0070" w:rsidP="00EA0070">
      <w:pPr>
        <w:pStyle w:val="ListParagraph"/>
        <w:rPr>
          <w:sz w:val="20"/>
          <w:szCs w:val="20"/>
        </w:rPr>
      </w:pPr>
    </w:p>
    <w:p w:rsidR="00EA0070" w:rsidRDefault="00EA0070" w:rsidP="00EA0070">
      <w:pPr>
        <w:pStyle w:val="ListParagraph"/>
        <w:rPr>
          <w:sz w:val="20"/>
          <w:szCs w:val="20"/>
          <w:u w:val="single"/>
        </w:rPr>
      </w:pPr>
    </w:p>
    <w:p w:rsidR="001E1B0C" w:rsidRDefault="001E1B0C" w:rsidP="00EA0070">
      <w:pPr>
        <w:pStyle w:val="ListParagraph"/>
        <w:rPr>
          <w:sz w:val="20"/>
          <w:szCs w:val="20"/>
          <w:u w:val="single"/>
        </w:rPr>
      </w:pPr>
    </w:p>
    <w:p w:rsidR="00C27298" w:rsidRDefault="00C27298" w:rsidP="00C27298">
      <w:pPr>
        <w:pStyle w:val="ListParagraph"/>
        <w:rPr>
          <w:sz w:val="20"/>
          <w:szCs w:val="20"/>
          <w:u w:val="single"/>
        </w:rPr>
      </w:pPr>
    </w:p>
    <w:p w:rsidR="00C27298" w:rsidRDefault="00C27298" w:rsidP="00C27298">
      <w:pPr>
        <w:pStyle w:val="ListParagraph"/>
        <w:rPr>
          <w:sz w:val="20"/>
          <w:szCs w:val="20"/>
          <w:u w:val="single"/>
        </w:rPr>
      </w:pPr>
    </w:p>
    <w:p w:rsidR="00C27298" w:rsidRDefault="00C27298" w:rsidP="00C27298">
      <w:pPr>
        <w:pStyle w:val="ListParagraph"/>
        <w:rPr>
          <w:sz w:val="20"/>
          <w:szCs w:val="20"/>
          <w:u w:val="single"/>
        </w:rPr>
      </w:pPr>
    </w:p>
    <w:p w:rsidR="00C27298" w:rsidRDefault="00C27298" w:rsidP="00C27298">
      <w:pPr>
        <w:pStyle w:val="ListParagraph"/>
        <w:rPr>
          <w:sz w:val="20"/>
          <w:szCs w:val="20"/>
          <w:u w:val="single"/>
        </w:rPr>
      </w:pPr>
    </w:p>
    <w:p w:rsidR="00C27298" w:rsidRDefault="00C27298" w:rsidP="00C27298">
      <w:pPr>
        <w:pStyle w:val="ListParagraph"/>
        <w:rPr>
          <w:sz w:val="20"/>
          <w:szCs w:val="20"/>
          <w:u w:val="single"/>
        </w:rPr>
      </w:pPr>
    </w:p>
    <w:p w:rsidR="00C27298" w:rsidRDefault="00C27298" w:rsidP="00C27298">
      <w:pPr>
        <w:pStyle w:val="ListParagraph"/>
        <w:rPr>
          <w:sz w:val="20"/>
          <w:szCs w:val="20"/>
          <w:u w:val="single"/>
        </w:rPr>
      </w:pPr>
    </w:p>
    <w:p w:rsidR="00C27298" w:rsidRDefault="00C27298" w:rsidP="00C27298">
      <w:pPr>
        <w:pStyle w:val="ListParagraph"/>
        <w:rPr>
          <w:sz w:val="20"/>
          <w:szCs w:val="20"/>
          <w:u w:val="single"/>
        </w:rPr>
      </w:pPr>
    </w:p>
    <w:p w:rsidR="00C27298" w:rsidRPr="00224E47" w:rsidRDefault="00C27298" w:rsidP="00C27298">
      <w:pPr>
        <w:pStyle w:val="ListParagraph"/>
        <w:jc w:val="center"/>
        <w:rPr>
          <w:b/>
          <w:sz w:val="20"/>
          <w:szCs w:val="20"/>
        </w:rPr>
      </w:pPr>
      <w:r w:rsidRPr="00224E47">
        <w:rPr>
          <w:b/>
          <w:noProof/>
          <w:sz w:val="20"/>
          <w:szCs w:val="20"/>
        </w:rPr>
        <mc:AlternateContent>
          <mc:Choice Requires="wpg">
            <w:drawing>
              <wp:anchor distT="0" distB="0" distL="114300" distR="114300" simplePos="0" relativeHeight="251660288" behindDoc="1" locked="0" layoutInCell="1" allowOverlap="1" wp14:anchorId="5D358D07" wp14:editId="6A701EDB">
                <wp:simplePos x="0" y="0"/>
                <wp:positionH relativeFrom="page">
                  <wp:posOffset>346710</wp:posOffset>
                </wp:positionH>
                <wp:positionV relativeFrom="page">
                  <wp:posOffset>362585</wp:posOffset>
                </wp:positionV>
                <wp:extent cx="7079615" cy="9269095"/>
                <wp:effectExtent l="95250" t="38100" r="83185" b="46355"/>
                <wp:wrapNone/>
                <wp:docPr id="20"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9615" cy="9269095"/>
                          <a:chOff x="546" y="571"/>
                          <a:chExt cx="11149" cy="14597"/>
                        </a:xfrm>
                      </wpg:grpSpPr>
                      <wpg:grpSp>
                        <wpg:cNvPr id="21" name="Group 28"/>
                        <wpg:cNvGrpSpPr>
                          <a:grpSpLocks/>
                        </wpg:cNvGrpSpPr>
                        <wpg:grpSpPr bwMode="auto">
                          <a:xfrm>
                            <a:off x="560" y="600"/>
                            <a:ext cx="9870" cy="2"/>
                            <a:chOff x="560" y="600"/>
                            <a:chExt cx="9870" cy="2"/>
                          </a:xfrm>
                        </wpg:grpSpPr>
                        <wps:wsp>
                          <wps:cNvPr id="22" name="Freeform 29"/>
                          <wps:cNvSpPr>
                            <a:spLocks/>
                          </wps:cNvSpPr>
                          <wps:spPr bwMode="auto">
                            <a:xfrm>
                              <a:off x="560" y="600"/>
                              <a:ext cx="9870" cy="2"/>
                            </a:xfrm>
                            <a:custGeom>
                              <a:avLst/>
                              <a:gdLst>
                                <a:gd name="T0" fmla="+- 0 560 560"/>
                                <a:gd name="T1" fmla="*/ T0 w 9870"/>
                                <a:gd name="T2" fmla="+- 0 10430 560"/>
                                <a:gd name="T3" fmla="*/ T2 w 9870"/>
                              </a:gdLst>
                              <a:ahLst/>
                              <a:cxnLst>
                                <a:cxn ang="0">
                                  <a:pos x="T1" y="0"/>
                                </a:cxn>
                                <a:cxn ang="0">
                                  <a:pos x="T3" y="0"/>
                                </a:cxn>
                              </a:cxnLst>
                              <a:rect l="0" t="0" r="r" b="b"/>
                              <a:pathLst>
                                <a:path w="9870">
                                  <a:moveTo>
                                    <a:pt x="0" y="0"/>
                                  </a:moveTo>
                                  <a:lnTo>
                                    <a:pt x="9870" y="0"/>
                                  </a:lnTo>
                                </a:path>
                              </a:pathLst>
                            </a:custGeom>
                            <a:noFill/>
                            <a:ln w="18245">
                              <a:no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 name="Group 26"/>
                        <wpg:cNvGrpSpPr>
                          <a:grpSpLocks/>
                        </wpg:cNvGrpSpPr>
                        <wpg:grpSpPr bwMode="auto">
                          <a:xfrm>
                            <a:off x="567" y="582"/>
                            <a:ext cx="2" cy="14568"/>
                            <a:chOff x="567" y="582"/>
                            <a:chExt cx="2" cy="14568"/>
                          </a:xfrm>
                        </wpg:grpSpPr>
                        <wps:wsp>
                          <wps:cNvPr id="24" name="Freeform 27"/>
                          <wps:cNvSpPr>
                            <a:spLocks/>
                          </wps:cNvSpPr>
                          <wps:spPr bwMode="auto">
                            <a:xfrm>
                              <a:off x="567" y="582"/>
                              <a:ext cx="2" cy="14568"/>
                            </a:xfrm>
                            <a:custGeom>
                              <a:avLst/>
                              <a:gdLst>
                                <a:gd name="T0" fmla="+- 0 15150 582"/>
                                <a:gd name="T1" fmla="*/ 15150 h 14568"/>
                                <a:gd name="T2" fmla="+- 0 582 582"/>
                                <a:gd name="T3" fmla="*/ 582 h 14568"/>
                              </a:gdLst>
                              <a:ahLst/>
                              <a:cxnLst>
                                <a:cxn ang="0">
                                  <a:pos x="0" y="T1"/>
                                </a:cxn>
                                <a:cxn ang="0">
                                  <a:pos x="0" y="T3"/>
                                </a:cxn>
                              </a:cxnLst>
                              <a:rect l="0" t="0" r="r" b="b"/>
                              <a:pathLst>
                                <a:path h="14568">
                                  <a:moveTo>
                                    <a:pt x="0" y="14568"/>
                                  </a:moveTo>
                                  <a:lnTo>
                                    <a:pt x="0" y="0"/>
                                  </a:lnTo>
                                </a:path>
                              </a:pathLst>
                            </a:custGeom>
                            <a:noFill/>
                            <a:ln w="13684">
                              <a:no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 name="Group 24"/>
                        <wpg:cNvGrpSpPr>
                          <a:grpSpLocks/>
                        </wpg:cNvGrpSpPr>
                        <wpg:grpSpPr bwMode="auto">
                          <a:xfrm>
                            <a:off x="11658" y="611"/>
                            <a:ext cx="2" cy="14547"/>
                            <a:chOff x="11658" y="611"/>
                            <a:chExt cx="2" cy="14547"/>
                          </a:xfrm>
                        </wpg:grpSpPr>
                        <wps:wsp>
                          <wps:cNvPr id="26" name="Freeform 25"/>
                          <wps:cNvSpPr>
                            <a:spLocks/>
                          </wps:cNvSpPr>
                          <wps:spPr bwMode="auto">
                            <a:xfrm>
                              <a:off x="11658" y="611"/>
                              <a:ext cx="2" cy="14547"/>
                            </a:xfrm>
                            <a:custGeom>
                              <a:avLst/>
                              <a:gdLst>
                                <a:gd name="T0" fmla="+- 0 15157 611"/>
                                <a:gd name="T1" fmla="*/ 15157 h 14547"/>
                                <a:gd name="T2" fmla="+- 0 611 611"/>
                                <a:gd name="T3" fmla="*/ 611 h 14547"/>
                              </a:gdLst>
                              <a:ahLst/>
                              <a:cxnLst>
                                <a:cxn ang="0">
                                  <a:pos x="0" y="T1"/>
                                </a:cxn>
                                <a:cxn ang="0">
                                  <a:pos x="0" y="T3"/>
                                </a:cxn>
                              </a:cxnLst>
                              <a:rect l="0" t="0" r="r" b="b"/>
                              <a:pathLst>
                                <a:path h="14547">
                                  <a:moveTo>
                                    <a:pt x="0" y="14546"/>
                                  </a:moveTo>
                                  <a:lnTo>
                                    <a:pt x="0" y="0"/>
                                  </a:lnTo>
                                </a:path>
                              </a:pathLst>
                            </a:custGeom>
                            <a:noFill/>
                            <a:ln w="13684">
                              <a:no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 name="Group 22"/>
                        <wpg:cNvGrpSpPr>
                          <a:grpSpLocks/>
                        </wpg:cNvGrpSpPr>
                        <wpg:grpSpPr bwMode="auto">
                          <a:xfrm>
                            <a:off x="560" y="15139"/>
                            <a:ext cx="11120" cy="2"/>
                            <a:chOff x="560" y="15139"/>
                            <a:chExt cx="11120" cy="2"/>
                          </a:xfrm>
                        </wpg:grpSpPr>
                        <wps:wsp>
                          <wps:cNvPr id="28" name="Freeform 23"/>
                          <wps:cNvSpPr>
                            <a:spLocks/>
                          </wps:cNvSpPr>
                          <wps:spPr bwMode="auto">
                            <a:xfrm>
                              <a:off x="560" y="15139"/>
                              <a:ext cx="11120" cy="2"/>
                            </a:xfrm>
                            <a:custGeom>
                              <a:avLst/>
                              <a:gdLst>
                                <a:gd name="T0" fmla="+- 0 560 560"/>
                                <a:gd name="T1" fmla="*/ T0 w 11120"/>
                                <a:gd name="T2" fmla="+- 0 11680 560"/>
                                <a:gd name="T3" fmla="*/ T2 w 11120"/>
                              </a:gdLst>
                              <a:ahLst/>
                              <a:cxnLst>
                                <a:cxn ang="0">
                                  <a:pos x="T1" y="0"/>
                                </a:cxn>
                                <a:cxn ang="0">
                                  <a:pos x="T3" y="0"/>
                                </a:cxn>
                              </a:cxnLst>
                              <a:rect l="0" t="0" r="r" b="b"/>
                              <a:pathLst>
                                <a:path w="11120">
                                  <a:moveTo>
                                    <a:pt x="0" y="0"/>
                                  </a:moveTo>
                                  <a:lnTo>
                                    <a:pt x="11120" y="0"/>
                                  </a:lnTo>
                                </a:path>
                              </a:pathLst>
                            </a:custGeom>
                            <a:noFill/>
                            <a:ln w="18245">
                              <a:no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1" o:spid="_x0000_s1026" style="position:absolute;margin-left:27.3pt;margin-top:28.55pt;width:557.45pt;height:729.85pt;z-index:-251656192;mso-position-horizontal-relative:page;mso-position-vertical-relative:page" coordorigin="546,571" coordsize="11149,145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">
                <v:group id="Group 28" o:spid="_x0000_s1027" style="position:absolute;left:560;top:600;width:9870;height:2" coordorigin="560,600" coordsize="98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shape id="Freeform 29" o:spid="_x0000_s1028" style="position:absolute;left:560;top:600;width:9870;height:2;visibility:visible;mso-wrap-style:square;v-text-anchor:top" coordsize="98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VNn8QA&#10;AADbAAAADwAAAGRycy9kb3ducmV2LnhtbESPT2vCQBTE70K/w/IKXopumvo3dZWiVLx4MHrw+Mg+&#10;N6HZtyG7avz23ULB4zAzv2EWq87W4katrxwreB8mIIgLpys2Ck7H78EMhA/IGmvHpOBBHlbLl94C&#10;M+3ufKBbHoyIEPYZKihDaDIpfVGSRT90DXH0Lq61GKJsjdQt3iPc1jJNkom0WHFcKLGhdUnFT361&#10;CqbH6jJ6bM5z1h9v4/3WGmlPRqn+a/f1CSJQF57h//ZOK0hT+PsSf4B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HVTZ/EAAAA2wAAAA8AAAAAAAAAAAAAAAAAmAIAAGRycy9k&#10;b3ducmV2LnhtbFBLBQYAAAAABAAEAPUAAACJAwAAAAA=&#10;" path="m,l9870,e" filled="f" stroked="f" strokeweight=".50681mm">
                    <v:path arrowok="t" o:connecttype="custom" o:connectlocs="0,0;9870,0" o:connectangles="0,0"/>
                  </v:shape>
                </v:group>
                <v:group id="Group 26" o:spid="_x0000_s1029" style="position:absolute;left:567;top:582;width:2;height:14568" coordorigin="567,582" coordsize="2,145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shape id="Freeform 27" o:spid="_x0000_s1030" style="position:absolute;left:567;top:582;width:2;height:14568;visibility:visible;mso-wrap-style:square;v-text-anchor:top" coordsize="2,145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5fqcMA&#10;AADbAAAADwAAAGRycy9kb3ducmV2LnhtbESPUWvCQBCE3wv9D8cKfasXpRaJniIthSKl1Cg+L7k1&#10;Ceb2wu1Vk3/fKwg+DjPzDbNc965VFwrSeDYwGWegiEtvG64MHPYfz3NQEpEttp7JwEAC69XjwxJz&#10;66+8o0sRK5UgLDkaqGPscq2lrMmhjH1HnLyTDw5jkqHSNuA1wV2rp1n2qh02nBZq7OitpvJc/DoD&#10;MtvGr8nm2w0SZrL9eZ8fh6I05mnUbxagIvXxHr61P62B6Qv8f0k/Q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d5fqcMAAADbAAAADwAAAAAAAAAAAAAAAACYAgAAZHJzL2Rv&#10;d25yZXYueG1sUEsFBgAAAAAEAAQA9QAAAIgDAAAAAA==&#10;" path="m,14568l,e" filled="f" stroked="f" strokeweight=".38011mm">
                    <v:path arrowok="t" o:connecttype="custom" o:connectlocs="0,15150;0,582" o:connectangles="0,0"/>
                  </v:shape>
                </v:group>
                <v:group id="Group 24" o:spid="_x0000_s1031" style="position:absolute;left:11658;top:611;width:2;height:14547" coordorigin="11658,611" coordsize="2,145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shape id="Freeform 25" o:spid="_x0000_s1032" style="position:absolute;left:11658;top:611;width:2;height:14547;visibility:visible;mso-wrap-style:square;v-text-anchor:top" coordsize="2,145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nGfMYA&#10;AADbAAAADwAAAGRycy9kb3ducmV2LnhtbESPT2vCQBTE70K/w/IKvYhuzCHG6CoilLaHIv5BPD6z&#10;r0lo9m2aXWP67bsFweMwM79hFqve1KKj1lWWFUzGEQji3OqKCwXHw+soBeE8ssbaMin4JQer5dNg&#10;gZm2N95Rt/eFCBB2GSoovW8yKV1ekkE3tg1x8L5sa9AH2RZSt3gLcFPLOIoSabDisFBiQ5uS8u/9&#10;1SjYfsSzM53ThN8uP+vTdHhNP7uhUi/P/XoOwlPvH+F7+10riBP4/xJ+gFz+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KnGfMYAAADbAAAADwAAAAAAAAAAAAAAAACYAgAAZHJz&#10;L2Rvd25yZXYueG1sUEsFBgAAAAAEAAQA9QAAAIsDAAAAAA==&#10;" path="m,14546l,e" filled="f" stroked="f" strokeweight=".38011mm">
                    <v:path arrowok="t" o:connecttype="custom" o:connectlocs="0,15157;0,611" o:connectangles="0,0"/>
                  </v:shape>
                </v:group>
                <v:group id="Group 22" o:spid="_x0000_s1033" style="position:absolute;left:560;top:15139;width:11120;height:2" coordorigin="560,15139" coordsize="1112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shape id="Freeform 23" o:spid="_x0000_s1034" style="position:absolute;left:560;top:15139;width:11120;height:2;visibility:visible;mso-wrap-style:square;v-text-anchor:top" coordsize="111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i9Yb8A&#10;AADbAAAADwAAAGRycy9kb3ducmV2LnhtbERPTYvCMBC9L/gfwgje1lTBZa1GUUHwJtsV8Tg2Yxts&#10;JiWJtf57c1jY4+N9L9e9bURHPhjHCibjDARx6bThSsHpd//5DSJEZI2NY1LwogDr1eBjibl2T/6h&#10;roiVSCEcclRQx9jmUoayJoth7FrixN2ctxgT9JXUHp8p3DZymmVf0qLh1FBjS7uaynvxsArm2exh&#10;5l3pNn5/Kcz5vr0ej1ulRsN+swARqY//4j/3QSuYprHpS/oBcvUG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BSL1hvwAAANsAAAAPAAAAAAAAAAAAAAAAAJgCAABkcnMvZG93bnJl&#10;di54bWxQSwUGAAAAAAQABAD1AAAAhAMAAAAA&#10;" path="m,l11120,e" filled="f" stroked="f" strokeweight=".50681mm">
                    <v:path arrowok="t" o:connecttype="custom" o:connectlocs="0,0;11120,0" o:connectangles="0,0"/>
                  </v:shape>
                </v:group>
                <w10:wrap anchorx="page" anchory="page"/>
              </v:group>
            </w:pict>
          </mc:Fallback>
        </mc:AlternateContent>
      </w:r>
      <w:r w:rsidRPr="00224E47">
        <w:rPr>
          <w:b/>
          <w:sz w:val="20"/>
          <w:szCs w:val="20"/>
        </w:rPr>
        <w:t>REGULATIONS GOVERNING THE DISCHARGE OF FIREWORKS/PYROTECHNICS</w:t>
      </w:r>
    </w:p>
    <w:p w:rsidR="00C27298" w:rsidRPr="00C27298" w:rsidRDefault="00C27298" w:rsidP="00C27298">
      <w:pPr>
        <w:pStyle w:val="ListParagraph"/>
        <w:rPr>
          <w:sz w:val="20"/>
          <w:szCs w:val="20"/>
        </w:rPr>
      </w:pPr>
      <w:r w:rsidRPr="00C27298">
        <w:rPr>
          <w:sz w:val="20"/>
          <w:szCs w:val="20"/>
        </w:rPr>
        <w:t>A permit to conduct a fireworks/pyrotechnics display will be granted subject to the following conditions contained in the Virginia Statewide Fire Prevention Cod</w:t>
      </w:r>
      <w:r w:rsidR="000A1E41">
        <w:rPr>
          <w:sz w:val="20"/>
          <w:szCs w:val="20"/>
        </w:rPr>
        <w:t xml:space="preserve">e </w:t>
      </w:r>
      <w:r w:rsidRPr="00C27298">
        <w:rPr>
          <w:sz w:val="20"/>
          <w:szCs w:val="20"/>
        </w:rPr>
        <w:t xml:space="preserve">and NFPA 1123/1124. </w:t>
      </w:r>
    </w:p>
    <w:p w:rsidR="00C27298" w:rsidRPr="00C27298" w:rsidRDefault="00C27298" w:rsidP="00C27298">
      <w:pPr>
        <w:pStyle w:val="ListParagraph"/>
        <w:rPr>
          <w:i/>
          <w:sz w:val="20"/>
          <w:szCs w:val="20"/>
        </w:rPr>
      </w:pPr>
    </w:p>
    <w:p w:rsidR="00C27298" w:rsidRDefault="00C27298" w:rsidP="00C27298">
      <w:pPr>
        <w:pStyle w:val="ListParagraph"/>
        <w:numPr>
          <w:ilvl w:val="0"/>
          <w:numId w:val="7"/>
        </w:numPr>
        <w:rPr>
          <w:sz w:val="20"/>
          <w:szCs w:val="20"/>
        </w:rPr>
      </w:pPr>
      <w:r w:rsidRPr="002534D7">
        <w:rPr>
          <w:sz w:val="20"/>
          <w:szCs w:val="20"/>
        </w:rPr>
        <w:t xml:space="preserve">A true copy of the valid liability insurance policy or certificate of insurance with liability limits of no less than one million dollars ($1,000,000) for personal injury and/or property damage, caused by or as a result of the fireworks/pyrotechnics display, shall be delivered to the </w:t>
      </w:r>
      <w:r w:rsidR="000A1E41" w:rsidRPr="002534D7">
        <w:rPr>
          <w:sz w:val="20"/>
          <w:szCs w:val="20"/>
        </w:rPr>
        <w:t>Accomack</w:t>
      </w:r>
      <w:r w:rsidRPr="002534D7">
        <w:rPr>
          <w:sz w:val="20"/>
          <w:szCs w:val="20"/>
        </w:rPr>
        <w:t xml:space="preserve"> County Fire Official's Office no later than thirty (30) days prior to the date of the requested display. </w:t>
      </w:r>
    </w:p>
    <w:p w:rsidR="002534D7" w:rsidRPr="002534D7" w:rsidRDefault="002534D7" w:rsidP="002534D7">
      <w:pPr>
        <w:pStyle w:val="ListParagraph"/>
        <w:ind w:left="812"/>
        <w:rPr>
          <w:sz w:val="20"/>
          <w:szCs w:val="20"/>
        </w:rPr>
      </w:pPr>
    </w:p>
    <w:p w:rsidR="00C27298" w:rsidRPr="00C27298" w:rsidRDefault="00C27298" w:rsidP="00C27298">
      <w:pPr>
        <w:pStyle w:val="ListParagraph"/>
        <w:numPr>
          <w:ilvl w:val="0"/>
          <w:numId w:val="7"/>
        </w:numPr>
        <w:rPr>
          <w:sz w:val="20"/>
          <w:szCs w:val="20"/>
        </w:rPr>
      </w:pPr>
      <w:r w:rsidRPr="00C27298">
        <w:rPr>
          <w:sz w:val="20"/>
          <w:szCs w:val="20"/>
        </w:rPr>
        <w:t xml:space="preserve">The display shall be handled by a competent operator. The name of the operator shall be submitted to the Fire Official's Office no later than </w:t>
      </w:r>
      <w:r w:rsidR="00F1643E">
        <w:rPr>
          <w:sz w:val="20"/>
          <w:szCs w:val="20"/>
        </w:rPr>
        <w:t>thirty (3</w:t>
      </w:r>
      <w:r w:rsidRPr="00C27298">
        <w:rPr>
          <w:sz w:val="20"/>
          <w:szCs w:val="20"/>
        </w:rPr>
        <w:t xml:space="preserve">0) days prior to the date of the requested display, along with a copy of the operators Virginia State Fire Marshal's </w:t>
      </w:r>
      <w:proofErr w:type="spellStart"/>
      <w:r w:rsidRPr="00C27298">
        <w:rPr>
          <w:sz w:val="20"/>
          <w:szCs w:val="20"/>
        </w:rPr>
        <w:t>Pyrotechnician</w:t>
      </w:r>
      <w:proofErr w:type="spellEnd"/>
      <w:r w:rsidRPr="00C27298">
        <w:rPr>
          <w:sz w:val="20"/>
          <w:szCs w:val="20"/>
        </w:rPr>
        <w:t xml:space="preserve"> Certificate and a copy of the operator's ATF certificate for shooter.</w:t>
      </w:r>
    </w:p>
    <w:p w:rsidR="00C27298" w:rsidRPr="00C27298" w:rsidRDefault="00C27298" w:rsidP="00C27298">
      <w:pPr>
        <w:pStyle w:val="ListParagraph"/>
        <w:rPr>
          <w:sz w:val="20"/>
          <w:szCs w:val="20"/>
        </w:rPr>
      </w:pPr>
    </w:p>
    <w:p w:rsidR="00C27298" w:rsidRPr="00C27298" w:rsidRDefault="00C27298" w:rsidP="00C27298">
      <w:pPr>
        <w:pStyle w:val="ListParagraph"/>
        <w:numPr>
          <w:ilvl w:val="0"/>
          <w:numId w:val="7"/>
        </w:numPr>
        <w:rPr>
          <w:sz w:val="20"/>
          <w:szCs w:val="20"/>
        </w:rPr>
      </w:pPr>
      <w:r w:rsidRPr="00C27298">
        <w:rPr>
          <w:sz w:val="20"/>
          <w:szCs w:val="20"/>
        </w:rPr>
        <w:t>Storage: All fireworks/pyrotechnics shall be stored and transported according to the requirements of the NFPA 1124.</w:t>
      </w:r>
    </w:p>
    <w:p w:rsidR="00C27298" w:rsidRPr="00C27298" w:rsidRDefault="00C27298" w:rsidP="00C27298">
      <w:pPr>
        <w:pStyle w:val="ListParagraph"/>
        <w:rPr>
          <w:sz w:val="20"/>
          <w:szCs w:val="20"/>
        </w:rPr>
      </w:pPr>
    </w:p>
    <w:p w:rsidR="00C27298" w:rsidRPr="00C27298" w:rsidRDefault="00C27298" w:rsidP="00C27298">
      <w:pPr>
        <w:pStyle w:val="ListParagraph"/>
        <w:numPr>
          <w:ilvl w:val="1"/>
          <w:numId w:val="7"/>
        </w:numPr>
        <w:rPr>
          <w:sz w:val="20"/>
          <w:szCs w:val="20"/>
        </w:rPr>
      </w:pPr>
      <w:r w:rsidRPr="00C27298">
        <w:rPr>
          <w:sz w:val="20"/>
          <w:szCs w:val="20"/>
        </w:rPr>
        <w:t>As soon as fireworks/pyrotechnics have been delivered to the display site, they shall not be</w:t>
      </w:r>
    </w:p>
    <w:p w:rsidR="00C27298" w:rsidRPr="00C27298" w:rsidRDefault="00C27298" w:rsidP="000A1E41">
      <w:pPr>
        <w:pStyle w:val="ListParagraph"/>
        <w:ind w:firstLine="720"/>
        <w:rPr>
          <w:sz w:val="20"/>
          <w:szCs w:val="20"/>
        </w:rPr>
      </w:pPr>
      <w:r w:rsidRPr="00C27298">
        <w:rPr>
          <w:sz w:val="20"/>
          <w:szCs w:val="20"/>
        </w:rPr>
        <w:t xml:space="preserve"> </w:t>
      </w:r>
      <w:proofErr w:type="gramStart"/>
      <w:r w:rsidRPr="00C27298">
        <w:rPr>
          <w:sz w:val="20"/>
          <w:szCs w:val="20"/>
        </w:rPr>
        <w:t>left</w:t>
      </w:r>
      <w:proofErr w:type="gramEnd"/>
      <w:r w:rsidRPr="00C27298">
        <w:rPr>
          <w:sz w:val="20"/>
          <w:szCs w:val="20"/>
        </w:rPr>
        <w:t xml:space="preserve"> unattended nor be allowed to become wet.</w:t>
      </w:r>
    </w:p>
    <w:p w:rsidR="00C27298" w:rsidRPr="00C27298" w:rsidRDefault="00C27298" w:rsidP="00C27298">
      <w:pPr>
        <w:pStyle w:val="ListParagraph"/>
        <w:rPr>
          <w:sz w:val="20"/>
          <w:szCs w:val="20"/>
        </w:rPr>
      </w:pPr>
    </w:p>
    <w:p w:rsidR="00C27298" w:rsidRPr="00C27298" w:rsidRDefault="00C27298" w:rsidP="00C27298">
      <w:pPr>
        <w:pStyle w:val="ListParagraph"/>
        <w:numPr>
          <w:ilvl w:val="1"/>
          <w:numId w:val="7"/>
        </w:numPr>
        <w:rPr>
          <w:sz w:val="20"/>
          <w:szCs w:val="20"/>
        </w:rPr>
      </w:pPr>
      <w:r w:rsidRPr="00C27298">
        <w:rPr>
          <w:sz w:val="20"/>
          <w:szCs w:val="20"/>
        </w:rPr>
        <w:t xml:space="preserve">All shells shall be inspected upon delivery to the display site by the display operators. Any shells having tears, leaks, broken fuses, or showing signs of having been wet shall not be fired. After the display, </w:t>
      </w:r>
      <w:r w:rsidRPr="00C27298">
        <w:rPr>
          <w:i/>
          <w:sz w:val="20"/>
          <w:szCs w:val="20"/>
        </w:rPr>
        <w:t xml:space="preserve">any </w:t>
      </w:r>
      <w:r w:rsidRPr="00C27298">
        <w:rPr>
          <w:sz w:val="20"/>
          <w:szCs w:val="20"/>
        </w:rPr>
        <w:t>such shells shall either be returned to the supplier or be destroyed according t</w:t>
      </w:r>
      <w:r w:rsidR="00F1643E">
        <w:rPr>
          <w:sz w:val="20"/>
          <w:szCs w:val="20"/>
        </w:rPr>
        <w:t>o the supplier's instructions.</w:t>
      </w:r>
    </w:p>
    <w:p w:rsidR="00C27298" w:rsidRPr="00C27298" w:rsidRDefault="00C27298" w:rsidP="00C27298">
      <w:pPr>
        <w:pStyle w:val="ListParagraph"/>
        <w:rPr>
          <w:sz w:val="20"/>
          <w:szCs w:val="20"/>
        </w:rPr>
      </w:pPr>
    </w:p>
    <w:p w:rsidR="00C27298" w:rsidRPr="00C27298" w:rsidRDefault="00C27298" w:rsidP="00C27298">
      <w:pPr>
        <w:pStyle w:val="ListParagraph"/>
        <w:numPr>
          <w:ilvl w:val="1"/>
          <w:numId w:val="7"/>
        </w:numPr>
        <w:rPr>
          <w:sz w:val="20"/>
          <w:szCs w:val="20"/>
        </w:rPr>
      </w:pPr>
      <w:r w:rsidRPr="00C27298">
        <w:rPr>
          <w:sz w:val="20"/>
          <w:szCs w:val="20"/>
        </w:rPr>
        <w:t>All shells shall be separated according to diameter and stored in tightly covered containers of metal, wood, or plastic or in fiber drums or corrugated cardboard cartons meeting U.S. Department of Transportation specifications for transportation of fireworks/pyrotechnics.  A flame-resistant tarpaulin, meeting the requirement of NFPA 701,</w:t>
      </w:r>
      <w:r w:rsidR="00F1643E">
        <w:rPr>
          <w:sz w:val="20"/>
          <w:szCs w:val="20"/>
        </w:rPr>
        <w:t xml:space="preserve"> </w:t>
      </w:r>
      <w:r w:rsidRPr="00C27298">
        <w:rPr>
          <w:sz w:val="20"/>
          <w:szCs w:val="20"/>
        </w:rPr>
        <w:t>shall be permitted to be used as a covering over the containers, if additional protection is desired</w:t>
      </w:r>
      <w:r w:rsidR="00F1643E">
        <w:rPr>
          <w:sz w:val="20"/>
          <w:szCs w:val="20"/>
        </w:rPr>
        <w:t>.</w:t>
      </w:r>
    </w:p>
    <w:p w:rsidR="00C27298" w:rsidRPr="00C27298" w:rsidRDefault="00C27298" w:rsidP="00C27298">
      <w:pPr>
        <w:pStyle w:val="ListParagraph"/>
        <w:rPr>
          <w:sz w:val="20"/>
          <w:szCs w:val="20"/>
        </w:rPr>
      </w:pPr>
    </w:p>
    <w:p w:rsidR="00C27298" w:rsidRPr="00C27298" w:rsidRDefault="00C27298" w:rsidP="00C27298">
      <w:pPr>
        <w:pStyle w:val="ListParagraph"/>
        <w:numPr>
          <w:ilvl w:val="1"/>
          <w:numId w:val="7"/>
        </w:numPr>
        <w:rPr>
          <w:sz w:val="20"/>
          <w:szCs w:val="20"/>
        </w:rPr>
      </w:pPr>
      <w:r w:rsidRPr="00C27298">
        <w:rPr>
          <w:sz w:val="20"/>
          <w:szCs w:val="20"/>
        </w:rPr>
        <w:t>The shell storage area shall be located at a minimum distance of not less than 25 feet from</w:t>
      </w:r>
    </w:p>
    <w:p w:rsidR="00C27298" w:rsidRPr="00C27298" w:rsidRDefault="00C27298" w:rsidP="00EF19BE">
      <w:pPr>
        <w:pStyle w:val="ListParagraph"/>
        <w:ind w:left="1508" w:firstLine="30"/>
        <w:rPr>
          <w:sz w:val="20"/>
          <w:szCs w:val="20"/>
        </w:rPr>
      </w:pPr>
      <w:proofErr w:type="gramStart"/>
      <w:r w:rsidRPr="00C27298">
        <w:rPr>
          <w:sz w:val="20"/>
          <w:szCs w:val="20"/>
        </w:rPr>
        <w:t>the</w:t>
      </w:r>
      <w:proofErr w:type="gramEnd"/>
      <w:r w:rsidRPr="00C27298">
        <w:rPr>
          <w:sz w:val="20"/>
          <w:szCs w:val="20"/>
        </w:rPr>
        <w:t xml:space="preserve"> discharge site. Exception: where acceptable to the authority having jurisdiction, alternate protective measures </w:t>
      </w:r>
      <w:r w:rsidRPr="00C27298">
        <w:rPr>
          <w:i/>
          <w:sz w:val="20"/>
          <w:szCs w:val="20"/>
        </w:rPr>
        <w:t xml:space="preserve">may </w:t>
      </w:r>
      <w:r w:rsidRPr="00C27298">
        <w:rPr>
          <w:sz w:val="20"/>
          <w:szCs w:val="20"/>
        </w:rPr>
        <w:t>be used in lieu of the above requirements</w:t>
      </w:r>
      <w:r w:rsidR="00EF19BE">
        <w:rPr>
          <w:sz w:val="20"/>
          <w:szCs w:val="20"/>
        </w:rPr>
        <w:t>.</w:t>
      </w:r>
    </w:p>
    <w:p w:rsidR="00C27298" w:rsidRPr="00C27298" w:rsidRDefault="00C27298" w:rsidP="00C27298">
      <w:pPr>
        <w:pStyle w:val="ListParagraph"/>
        <w:rPr>
          <w:sz w:val="20"/>
          <w:szCs w:val="20"/>
        </w:rPr>
      </w:pPr>
    </w:p>
    <w:p w:rsidR="00C27298" w:rsidRPr="00C27298" w:rsidRDefault="00C27298" w:rsidP="00C27298">
      <w:pPr>
        <w:pStyle w:val="ListParagraph"/>
        <w:numPr>
          <w:ilvl w:val="1"/>
          <w:numId w:val="7"/>
        </w:numPr>
        <w:rPr>
          <w:sz w:val="20"/>
          <w:szCs w:val="20"/>
        </w:rPr>
      </w:pPr>
      <w:r w:rsidRPr="00C27298">
        <w:rPr>
          <w:sz w:val="20"/>
          <w:szCs w:val="20"/>
        </w:rPr>
        <w:t>During the display, shells shall be stored upwind from the discharge site. If the wind should shift during the display, the shell storage area shall be relocated to as again to be u</w:t>
      </w:r>
      <w:r w:rsidR="00F1643E">
        <w:rPr>
          <w:sz w:val="20"/>
          <w:szCs w:val="20"/>
        </w:rPr>
        <w:t>pwind from the discharge site.</w:t>
      </w:r>
    </w:p>
    <w:p w:rsidR="00C27298" w:rsidRPr="00C27298" w:rsidRDefault="00C27298" w:rsidP="00C27298">
      <w:pPr>
        <w:pStyle w:val="ListParagraph"/>
        <w:rPr>
          <w:sz w:val="20"/>
          <w:szCs w:val="20"/>
        </w:rPr>
      </w:pPr>
    </w:p>
    <w:p w:rsidR="00C27298" w:rsidRPr="00224E47" w:rsidRDefault="00C27298" w:rsidP="00C27298">
      <w:pPr>
        <w:pStyle w:val="ListParagraph"/>
        <w:rPr>
          <w:b/>
          <w:sz w:val="20"/>
          <w:szCs w:val="20"/>
        </w:rPr>
      </w:pPr>
      <w:r w:rsidRPr="00224E47">
        <w:rPr>
          <w:b/>
          <w:sz w:val="20"/>
          <w:szCs w:val="20"/>
        </w:rPr>
        <w:t>Installation of Mortars</w:t>
      </w:r>
    </w:p>
    <w:p w:rsidR="00C27298" w:rsidRPr="00C27298" w:rsidRDefault="00C27298" w:rsidP="00C27298">
      <w:pPr>
        <w:pStyle w:val="ListParagraph"/>
        <w:rPr>
          <w:sz w:val="20"/>
          <w:szCs w:val="20"/>
        </w:rPr>
      </w:pPr>
      <w:r w:rsidRPr="00C27298">
        <w:rPr>
          <w:sz w:val="20"/>
          <w:szCs w:val="20"/>
        </w:rPr>
        <w:t>Mortars shall be inspected for dents, bent ends, and cracked or broken plugs prior to ground placement. Mortars found to be defective in any way shall not be used. Any scale on the inside surface of the mortars shall be removed.</w:t>
      </w:r>
    </w:p>
    <w:p w:rsidR="00C27298" w:rsidRPr="00C27298" w:rsidRDefault="00C27298" w:rsidP="00C27298">
      <w:pPr>
        <w:pStyle w:val="ListParagraph"/>
        <w:rPr>
          <w:sz w:val="20"/>
          <w:szCs w:val="20"/>
        </w:rPr>
      </w:pPr>
    </w:p>
    <w:p w:rsidR="00C27298" w:rsidRPr="00F1643E" w:rsidRDefault="00C27298" w:rsidP="00F1643E">
      <w:pPr>
        <w:pStyle w:val="ListParagraph"/>
        <w:ind w:left="1440" w:hanging="720"/>
        <w:rPr>
          <w:sz w:val="20"/>
          <w:szCs w:val="20"/>
        </w:rPr>
        <w:sectPr w:rsidR="00C27298" w:rsidRPr="00F1643E">
          <w:pgSz w:w="12240" w:h="15840"/>
          <w:pgMar w:top="540" w:right="660" w:bottom="280" w:left="460" w:header="720" w:footer="720" w:gutter="0"/>
          <w:cols w:space="720"/>
        </w:sectPr>
      </w:pPr>
      <w:r w:rsidRPr="00C27298">
        <w:rPr>
          <w:sz w:val="20"/>
          <w:szCs w:val="20"/>
        </w:rPr>
        <w:t>a.</w:t>
      </w:r>
      <w:r w:rsidRPr="00C27298">
        <w:rPr>
          <w:sz w:val="20"/>
          <w:szCs w:val="20"/>
        </w:rPr>
        <w:tab/>
        <w:t xml:space="preserve">Mortars shall be positioned so that the projectile is carried away from spectators and into a clear area acceptable to the </w:t>
      </w:r>
      <w:r w:rsidR="00F1643E">
        <w:rPr>
          <w:sz w:val="20"/>
          <w:szCs w:val="20"/>
        </w:rPr>
        <w:t>authority having jurisdiction.</w:t>
      </w:r>
    </w:p>
    <w:p w:rsidR="00C27298" w:rsidRPr="00C27298" w:rsidRDefault="00C27298" w:rsidP="00EF19BE">
      <w:pPr>
        <w:pStyle w:val="ListParagraph"/>
        <w:ind w:left="1440" w:hanging="720"/>
        <w:rPr>
          <w:sz w:val="20"/>
          <w:szCs w:val="20"/>
        </w:rPr>
      </w:pPr>
      <w:r w:rsidRPr="00C27298">
        <w:rPr>
          <w:noProof/>
          <w:sz w:val="20"/>
          <w:szCs w:val="20"/>
        </w:rPr>
        <w:lastRenderedPageBreak/>
        <mc:AlternateContent>
          <mc:Choice Requires="wps">
            <w:drawing>
              <wp:anchor distT="0" distB="0" distL="114300" distR="114300" simplePos="0" relativeHeight="251659264" behindDoc="0" locked="0" layoutInCell="1" allowOverlap="1" wp14:anchorId="21DE1DB4" wp14:editId="612638B6">
                <wp:simplePos x="0" y="0"/>
                <wp:positionH relativeFrom="page">
                  <wp:posOffset>382270</wp:posOffset>
                </wp:positionH>
                <wp:positionV relativeFrom="paragraph">
                  <wp:posOffset>276225</wp:posOffset>
                </wp:positionV>
                <wp:extent cx="128270" cy="292100"/>
                <wp:effectExtent l="1270" t="0" r="3810" b="3175"/>
                <wp:wrapNone/>
                <wp:docPr id="1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7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7298" w:rsidRDefault="00C27298" w:rsidP="00C27298">
                            <w:pPr>
                              <w:spacing w:line="460" w:lineRule="exact"/>
                              <w:rPr>
                                <w:rFonts w:ascii="Arial" w:eastAsia="Arial" w:hAnsi="Arial" w:cs="Arial"/>
                                <w:sz w:val="46"/>
                                <w:szCs w:val="46"/>
                              </w:rPr>
                            </w:pPr>
                            <w:r>
                              <w:rPr>
                                <w:rFonts w:ascii="Arial"/>
                                <w:color w:val="525252"/>
                                <w:w w:val="95"/>
                                <w:sz w:val="9"/>
                              </w:rPr>
                              <w:t xml:space="preserve">: </w:t>
                            </w:r>
                            <w:r>
                              <w:rPr>
                                <w:rFonts w:ascii="Arial"/>
                                <w:color w:val="525252"/>
                                <w:spacing w:val="7"/>
                                <w:w w:val="95"/>
                                <w:sz w:val="9"/>
                              </w:rPr>
                              <w:t xml:space="preserve"> </w:t>
                            </w:r>
                            <w:r>
                              <w:rPr>
                                <w:rFonts w:ascii="Arial"/>
                                <w:color w:val="9C9C9C"/>
                                <w:w w:val="95"/>
                                <w:sz w:val="4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26" type="#_x0000_t202" style="position:absolute;left:0;text-align:left;margin-left:30.1pt;margin-top:21.75pt;width:10.1pt;height:23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" filled="f" stroked="f">
                <v:textbox inset="0,0,0,0">
                  <w:txbxContent>
                    <w:p w:rsidR="00C27298" w:rsidRDefault="00C27298" w:rsidP="00C27298">
                      <w:pPr>
                        <w:spacing w:line="460" w:lineRule="exact"/>
                        <w:rPr>
                          <w:rFonts w:ascii="Arial" w:eastAsia="Arial" w:hAnsi="Arial" w:cs="Arial"/>
                          <w:sz w:val="46"/>
                          <w:szCs w:val="46"/>
                        </w:rPr>
                      </w:pPr>
                      <w:r>
                        <w:rPr>
                          <w:rFonts w:ascii="Arial"/>
                          <w:color w:val="525252"/>
                          <w:w w:val="95"/>
                          <w:sz w:val="9"/>
                        </w:rPr>
                        <w:t xml:space="preserve">: </w:t>
                      </w:r>
                      <w:r>
                        <w:rPr>
                          <w:rFonts w:ascii="Arial"/>
                          <w:color w:val="525252"/>
                          <w:spacing w:val="7"/>
                          <w:w w:val="95"/>
                          <w:sz w:val="9"/>
                        </w:rPr>
                        <w:t xml:space="preserve"> </w:t>
                      </w:r>
                      <w:r>
                        <w:rPr>
                          <w:rFonts w:ascii="Arial"/>
                          <w:color w:val="9C9C9C"/>
                          <w:w w:val="95"/>
                          <w:sz w:val="46"/>
                        </w:rPr>
                        <w:t>.</w:t>
                      </w:r>
                    </w:p>
                  </w:txbxContent>
                </v:textbox>
                <w10:wrap anchorx="page"/>
              </v:shape>
            </w:pict>
          </mc:Fallback>
        </mc:AlternateContent>
      </w:r>
      <w:r w:rsidRPr="00C27298">
        <w:rPr>
          <w:sz w:val="20"/>
          <w:szCs w:val="20"/>
        </w:rPr>
        <w:t>b</w:t>
      </w:r>
      <w:r w:rsidR="00EF19BE">
        <w:rPr>
          <w:sz w:val="20"/>
          <w:szCs w:val="20"/>
        </w:rPr>
        <w:t>.</w:t>
      </w:r>
      <w:r w:rsidR="00EF19BE">
        <w:rPr>
          <w:sz w:val="20"/>
          <w:szCs w:val="20"/>
        </w:rPr>
        <w:tab/>
      </w:r>
      <w:r w:rsidRPr="00C27298">
        <w:rPr>
          <w:sz w:val="20"/>
          <w:szCs w:val="20"/>
        </w:rPr>
        <w:t>Mortars shall be either buried securely into the ground to a depth of 2/3 to 3/4 of their length or fastened securely</w:t>
      </w:r>
      <w:r w:rsidR="00EF19BE">
        <w:rPr>
          <w:sz w:val="20"/>
          <w:szCs w:val="20"/>
        </w:rPr>
        <w:t xml:space="preserve"> </w:t>
      </w:r>
      <w:r w:rsidRPr="00C27298">
        <w:rPr>
          <w:sz w:val="20"/>
          <w:szCs w:val="20"/>
        </w:rPr>
        <w:t xml:space="preserve">in mortar boxes or drums. In soft ground, heavy timber or rock slabs shall be placed beneath the mortars to prevent their sinking or being driven </w:t>
      </w:r>
      <w:r w:rsidR="00F1643E">
        <w:rPr>
          <w:sz w:val="20"/>
          <w:szCs w:val="20"/>
        </w:rPr>
        <w:t>into the ground during firing.</w:t>
      </w:r>
    </w:p>
    <w:p w:rsidR="00C27298" w:rsidRPr="00C27298" w:rsidRDefault="00C27298" w:rsidP="00C27298">
      <w:pPr>
        <w:pStyle w:val="ListParagraph"/>
        <w:rPr>
          <w:sz w:val="20"/>
          <w:szCs w:val="20"/>
        </w:rPr>
      </w:pPr>
    </w:p>
    <w:p w:rsidR="00C27298" w:rsidRPr="00C27298" w:rsidRDefault="00C27298" w:rsidP="00EF19BE">
      <w:pPr>
        <w:pStyle w:val="ListParagraph"/>
        <w:ind w:left="1440" w:hanging="720"/>
        <w:rPr>
          <w:sz w:val="20"/>
          <w:szCs w:val="20"/>
        </w:rPr>
      </w:pPr>
      <w:r w:rsidRPr="00C27298">
        <w:rPr>
          <w:sz w:val="20"/>
          <w:szCs w:val="20"/>
        </w:rPr>
        <w:t>c</w:t>
      </w:r>
      <w:r w:rsidR="00EF19BE">
        <w:rPr>
          <w:sz w:val="20"/>
          <w:szCs w:val="20"/>
        </w:rPr>
        <w:t>.</w:t>
      </w:r>
      <w:r w:rsidR="00EF19BE">
        <w:rPr>
          <w:sz w:val="20"/>
          <w:szCs w:val="20"/>
        </w:rPr>
        <w:tab/>
      </w:r>
      <w:r w:rsidRPr="00C27298">
        <w:rPr>
          <w:sz w:val="20"/>
          <w:szCs w:val="20"/>
        </w:rPr>
        <w:t>In damp ground, a weather-resistant bag shall be placed under the bottom of the mortar prior to placement in the ground to protect the mortar against moisture</w:t>
      </w:r>
      <w:r w:rsidR="00EF19BE">
        <w:rPr>
          <w:sz w:val="20"/>
          <w:szCs w:val="20"/>
        </w:rPr>
        <w:t>.</w:t>
      </w:r>
    </w:p>
    <w:p w:rsidR="00C27298" w:rsidRPr="00C27298" w:rsidRDefault="00C27298" w:rsidP="00C27298">
      <w:pPr>
        <w:pStyle w:val="ListParagraph"/>
        <w:rPr>
          <w:sz w:val="20"/>
          <w:szCs w:val="20"/>
        </w:rPr>
      </w:pPr>
    </w:p>
    <w:p w:rsidR="00C27298" w:rsidRPr="00C27298" w:rsidRDefault="00C27298" w:rsidP="00EF19BE">
      <w:pPr>
        <w:pStyle w:val="ListParagraph"/>
        <w:ind w:left="1440" w:hanging="720"/>
        <w:rPr>
          <w:sz w:val="20"/>
          <w:szCs w:val="20"/>
        </w:rPr>
      </w:pPr>
      <w:r w:rsidRPr="00C27298">
        <w:rPr>
          <w:sz w:val="20"/>
          <w:szCs w:val="20"/>
        </w:rPr>
        <w:t>d.</w:t>
      </w:r>
      <w:r w:rsidRPr="00C27298">
        <w:rPr>
          <w:sz w:val="20"/>
          <w:szCs w:val="20"/>
        </w:rPr>
        <w:tab/>
        <w:t>Weather-resistant bags shall be placed over the open end of the mortar in damp weather to keep moisture from accumulating on the</w:t>
      </w:r>
      <w:r w:rsidR="00EF19BE">
        <w:rPr>
          <w:sz w:val="20"/>
          <w:szCs w:val="20"/>
        </w:rPr>
        <w:t xml:space="preserve"> </w:t>
      </w:r>
      <w:r w:rsidRPr="00C27298">
        <w:rPr>
          <w:sz w:val="20"/>
          <w:szCs w:val="20"/>
        </w:rPr>
        <w:t>inside surface of the mortar</w:t>
      </w:r>
      <w:r w:rsidR="00F1643E">
        <w:rPr>
          <w:sz w:val="20"/>
          <w:szCs w:val="20"/>
        </w:rPr>
        <w:t>.</w:t>
      </w:r>
    </w:p>
    <w:p w:rsidR="00C27298" w:rsidRPr="00C27298" w:rsidRDefault="00C27298" w:rsidP="00C27298">
      <w:pPr>
        <w:pStyle w:val="ListParagraph"/>
        <w:rPr>
          <w:sz w:val="20"/>
          <w:szCs w:val="20"/>
        </w:rPr>
      </w:pPr>
    </w:p>
    <w:p w:rsidR="00C27298" w:rsidRPr="00C27298" w:rsidRDefault="00C27298" w:rsidP="00C27298">
      <w:pPr>
        <w:pStyle w:val="ListParagraph"/>
        <w:numPr>
          <w:ilvl w:val="0"/>
          <w:numId w:val="6"/>
        </w:numPr>
        <w:rPr>
          <w:sz w:val="20"/>
          <w:szCs w:val="20"/>
        </w:rPr>
      </w:pPr>
      <w:r w:rsidRPr="00C27298">
        <w:rPr>
          <w:sz w:val="20"/>
          <w:szCs w:val="20"/>
        </w:rPr>
        <w:t>Sand bags, dirt boxes, or other suitable protection shall be placed around the mortar to protect the operator from ground bursts. This requirement shall not apply to the down-rang</w:t>
      </w:r>
      <w:r w:rsidR="00F1643E">
        <w:rPr>
          <w:sz w:val="20"/>
          <w:szCs w:val="20"/>
        </w:rPr>
        <w:t xml:space="preserve">e side of the discharge site. </w:t>
      </w:r>
    </w:p>
    <w:p w:rsidR="00C27298" w:rsidRPr="00C27298" w:rsidRDefault="00C27298" w:rsidP="00C27298">
      <w:pPr>
        <w:pStyle w:val="ListParagraph"/>
        <w:rPr>
          <w:sz w:val="20"/>
          <w:szCs w:val="20"/>
        </w:rPr>
      </w:pPr>
    </w:p>
    <w:p w:rsidR="00C27298" w:rsidRPr="00C27298" w:rsidRDefault="00C27298" w:rsidP="00C27298">
      <w:pPr>
        <w:pStyle w:val="ListParagraph"/>
        <w:numPr>
          <w:ilvl w:val="0"/>
          <w:numId w:val="6"/>
        </w:numPr>
        <w:rPr>
          <w:sz w:val="20"/>
          <w:szCs w:val="20"/>
        </w:rPr>
      </w:pPr>
      <w:r w:rsidRPr="00C27298">
        <w:rPr>
          <w:sz w:val="20"/>
          <w:szCs w:val="20"/>
        </w:rPr>
        <w:t>Mortars shall be inspected before the first shells are loaded to be certain that foreign matter has not accumulate</w:t>
      </w:r>
      <w:r w:rsidR="00F1643E">
        <w:rPr>
          <w:sz w:val="20"/>
          <w:szCs w:val="20"/>
        </w:rPr>
        <w:t>d in the bottom of the mortar.</w:t>
      </w:r>
    </w:p>
    <w:p w:rsidR="00C27298" w:rsidRPr="00C27298" w:rsidRDefault="00C27298" w:rsidP="00C27298">
      <w:pPr>
        <w:pStyle w:val="ListParagraph"/>
        <w:rPr>
          <w:sz w:val="20"/>
          <w:szCs w:val="20"/>
        </w:rPr>
      </w:pPr>
    </w:p>
    <w:p w:rsidR="00C27298" w:rsidRPr="00C27298" w:rsidRDefault="00C27298" w:rsidP="00C27298">
      <w:pPr>
        <w:pStyle w:val="ListParagraph"/>
        <w:numPr>
          <w:ilvl w:val="0"/>
          <w:numId w:val="6"/>
        </w:numPr>
        <w:rPr>
          <w:sz w:val="20"/>
          <w:szCs w:val="20"/>
        </w:rPr>
      </w:pPr>
      <w:r w:rsidRPr="00C27298">
        <w:rPr>
          <w:sz w:val="20"/>
          <w:szCs w:val="20"/>
        </w:rPr>
        <w:t>Special set-ups may require the use of flame-resistant tarpaulins. They shall meet</w:t>
      </w:r>
      <w:r w:rsidR="00F1643E">
        <w:rPr>
          <w:sz w:val="20"/>
          <w:szCs w:val="20"/>
        </w:rPr>
        <w:t xml:space="preserve"> the requirements of NFPA 701.</w:t>
      </w:r>
    </w:p>
    <w:p w:rsidR="00C27298" w:rsidRPr="00C27298" w:rsidRDefault="00C27298" w:rsidP="00C27298">
      <w:pPr>
        <w:pStyle w:val="ListParagraph"/>
        <w:rPr>
          <w:sz w:val="20"/>
          <w:szCs w:val="20"/>
        </w:rPr>
      </w:pPr>
    </w:p>
    <w:p w:rsidR="00C27298" w:rsidRPr="00C27298" w:rsidRDefault="00C27298" w:rsidP="00C27298">
      <w:pPr>
        <w:pStyle w:val="ListParagraph"/>
        <w:numPr>
          <w:ilvl w:val="0"/>
          <w:numId w:val="6"/>
        </w:numPr>
        <w:rPr>
          <w:sz w:val="20"/>
          <w:szCs w:val="20"/>
        </w:rPr>
      </w:pPr>
      <w:r w:rsidRPr="00C27298">
        <w:rPr>
          <w:sz w:val="20"/>
          <w:szCs w:val="20"/>
        </w:rPr>
        <w:t>Metal mortars shall be deemed acceptable for use with all shells. Paper mortars shall only be used for discharge of single and double break shells. A 30-second cooling period shall be allowed between firing an</w:t>
      </w:r>
      <w:r w:rsidR="00F1643E">
        <w:rPr>
          <w:sz w:val="20"/>
          <w:szCs w:val="20"/>
        </w:rPr>
        <w:t xml:space="preserve">d reloading of paper mortars. </w:t>
      </w:r>
    </w:p>
    <w:p w:rsidR="00C27298" w:rsidRPr="00C27298" w:rsidRDefault="00C27298" w:rsidP="00C27298">
      <w:pPr>
        <w:pStyle w:val="ListParagraph"/>
        <w:rPr>
          <w:sz w:val="20"/>
          <w:szCs w:val="20"/>
        </w:rPr>
      </w:pPr>
    </w:p>
    <w:p w:rsidR="00C27298" w:rsidRPr="00C27298" w:rsidRDefault="00C27298" w:rsidP="00C27298">
      <w:pPr>
        <w:pStyle w:val="ListParagraph"/>
        <w:numPr>
          <w:ilvl w:val="0"/>
          <w:numId w:val="6"/>
        </w:numPr>
        <w:rPr>
          <w:sz w:val="20"/>
          <w:szCs w:val="20"/>
        </w:rPr>
      </w:pPr>
      <w:r w:rsidRPr="00C27298">
        <w:rPr>
          <w:sz w:val="20"/>
          <w:szCs w:val="20"/>
        </w:rPr>
        <w:t>A cleaning tool shall be provided for cleaning debris out of the mortars between</w:t>
      </w:r>
      <w:r w:rsidR="00EF19BE">
        <w:rPr>
          <w:sz w:val="20"/>
          <w:szCs w:val="20"/>
        </w:rPr>
        <w:t xml:space="preserve"> </w:t>
      </w:r>
      <w:r w:rsidR="00F1643E">
        <w:rPr>
          <w:sz w:val="20"/>
          <w:szCs w:val="20"/>
        </w:rPr>
        <w:t>firing.</w:t>
      </w:r>
    </w:p>
    <w:p w:rsidR="00C27298" w:rsidRPr="00C27298" w:rsidRDefault="00C27298" w:rsidP="00C27298">
      <w:pPr>
        <w:pStyle w:val="ListParagraph"/>
        <w:rPr>
          <w:sz w:val="20"/>
          <w:szCs w:val="20"/>
        </w:rPr>
      </w:pPr>
    </w:p>
    <w:p w:rsidR="00C27298" w:rsidRPr="00224E47" w:rsidRDefault="00C27298" w:rsidP="00C27298">
      <w:pPr>
        <w:pStyle w:val="ListParagraph"/>
        <w:rPr>
          <w:b/>
          <w:sz w:val="20"/>
          <w:szCs w:val="20"/>
        </w:rPr>
      </w:pPr>
      <w:r w:rsidRPr="00224E47">
        <w:rPr>
          <w:b/>
          <w:sz w:val="20"/>
          <w:szCs w:val="20"/>
        </w:rPr>
        <w:t>Site Location</w:t>
      </w:r>
    </w:p>
    <w:p w:rsidR="00C27298" w:rsidRPr="00C27298" w:rsidRDefault="00C27298" w:rsidP="00C27298">
      <w:pPr>
        <w:pStyle w:val="ListParagraph"/>
        <w:rPr>
          <w:sz w:val="20"/>
          <w:szCs w:val="20"/>
        </w:rPr>
      </w:pPr>
      <w:r w:rsidRPr="00C27298">
        <w:rPr>
          <w:sz w:val="20"/>
          <w:szCs w:val="20"/>
        </w:rPr>
        <w:t>The intent of this section is to provide guidance for clearances upon which the fire official shall base its approval for outdoor fireworks display site. Where added safety precautions have been taken, or particularly favorable conditions exist, the fire official may decrease the recommended separation distances as deemed appropriate. When unusual or safety threatening conditions exist, the fire official may</w:t>
      </w:r>
    </w:p>
    <w:p w:rsidR="00C27298" w:rsidRPr="00C27298" w:rsidRDefault="00C27298" w:rsidP="00C27298">
      <w:pPr>
        <w:pStyle w:val="ListParagraph"/>
        <w:rPr>
          <w:sz w:val="20"/>
          <w:szCs w:val="20"/>
        </w:rPr>
      </w:pPr>
      <w:r w:rsidRPr="00C27298">
        <w:rPr>
          <w:sz w:val="20"/>
          <w:szCs w:val="20"/>
        </w:rPr>
        <w:t>Increase the minimum separation distance as deemed necessary.</w:t>
      </w:r>
    </w:p>
    <w:p w:rsidR="00C27298" w:rsidRPr="00C27298" w:rsidRDefault="00C27298" w:rsidP="00C27298">
      <w:pPr>
        <w:pStyle w:val="ListParagraph"/>
        <w:rPr>
          <w:sz w:val="20"/>
          <w:szCs w:val="20"/>
        </w:rPr>
      </w:pPr>
      <w:r w:rsidRPr="00224E47">
        <w:rPr>
          <w:sz w:val="20"/>
          <w:szCs w:val="20"/>
          <w:u w:val="single"/>
        </w:rPr>
        <w:t>Shell Size</w:t>
      </w:r>
      <w:r w:rsidRPr="00C27298">
        <w:rPr>
          <w:sz w:val="20"/>
          <w:szCs w:val="20"/>
        </w:rPr>
        <w:tab/>
      </w:r>
      <w:r w:rsidR="00224E47">
        <w:rPr>
          <w:sz w:val="20"/>
          <w:szCs w:val="20"/>
        </w:rPr>
        <w:tab/>
      </w:r>
      <w:r w:rsidR="00224E47">
        <w:rPr>
          <w:sz w:val="20"/>
          <w:szCs w:val="20"/>
        </w:rPr>
        <w:tab/>
      </w:r>
      <w:r w:rsidRPr="00224E47">
        <w:rPr>
          <w:sz w:val="20"/>
          <w:szCs w:val="20"/>
          <w:u w:val="single"/>
        </w:rPr>
        <w:t>Minimum Radius of Outdoor Display Site of Fireworks</w:t>
      </w:r>
    </w:p>
    <w:p w:rsidR="00C27298" w:rsidRPr="00C27298" w:rsidRDefault="00C27298" w:rsidP="00C27298">
      <w:pPr>
        <w:pStyle w:val="ListParagraph"/>
        <w:rPr>
          <w:sz w:val="20"/>
          <w:szCs w:val="20"/>
        </w:rPr>
      </w:pPr>
    </w:p>
    <w:p w:rsidR="00C27298" w:rsidRPr="00C27298" w:rsidRDefault="00C27298" w:rsidP="00C27298">
      <w:pPr>
        <w:pStyle w:val="ListParagraph"/>
        <w:rPr>
          <w:sz w:val="20"/>
          <w:szCs w:val="20"/>
        </w:rPr>
        <w:sectPr w:rsidR="00C27298" w:rsidRPr="00C27298">
          <w:pgSz w:w="12240" w:h="15840"/>
          <w:pgMar w:top="520" w:right="400" w:bottom="280" w:left="500" w:header="720" w:footer="720" w:gutter="0"/>
          <w:cols w:space="720"/>
        </w:sectPr>
      </w:pPr>
    </w:p>
    <w:p w:rsidR="00224E47" w:rsidRDefault="00C27298" w:rsidP="00C27298">
      <w:pPr>
        <w:pStyle w:val="ListParagraph"/>
        <w:rPr>
          <w:sz w:val="20"/>
          <w:szCs w:val="20"/>
        </w:rPr>
      </w:pPr>
      <w:r w:rsidRPr="00C27298">
        <w:rPr>
          <w:sz w:val="20"/>
          <w:szCs w:val="20"/>
        </w:rPr>
        <w:lastRenderedPageBreak/>
        <w:t>3 in.</w:t>
      </w:r>
      <w:r w:rsidR="00224E47">
        <w:rPr>
          <w:sz w:val="20"/>
          <w:szCs w:val="20"/>
        </w:rPr>
        <w:t xml:space="preserve"> </w:t>
      </w:r>
      <w:r w:rsidRPr="00C27298">
        <w:rPr>
          <w:sz w:val="20"/>
          <w:szCs w:val="20"/>
        </w:rPr>
        <w:t>(76 mm)</w:t>
      </w:r>
    </w:p>
    <w:p w:rsidR="00224E47" w:rsidRDefault="00C27298" w:rsidP="00C27298">
      <w:pPr>
        <w:pStyle w:val="ListParagraph"/>
        <w:rPr>
          <w:sz w:val="20"/>
          <w:szCs w:val="20"/>
        </w:rPr>
      </w:pPr>
      <w:r w:rsidRPr="00C27298">
        <w:rPr>
          <w:sz w:val="20"/>
          <w:szCs w:val="20"/>
        </w:rPr>
        <w:t xml:space="preserve"> 4 in. (102 mm)</w:t>
      </w:r>
    </w:p>
    <w:p w:rsidR="00C27298" w:rsidRPr="00C27298" w:rsidRDefault="00C27298" w:rsidP="00C27298">
      <w:pPr>
        <w:pStyle w:val="ListParagraph"/>
        <w:rPr>
          <w:sz w:val="20"/>
          <w:szCs w:val="20"/>
        </w:rPr>
      </w:pPr>
      <w:r w:rsidRPr="00C27298">
        <w:rPr>
          <w:sz w:val="20"/>
          <w:szCs w:val="20"/>
        </w:rPr>
        <w:t xml:space="preserve"> 5 In</w:t>
      </w:r>
      <w:proofErr w:type="gramStart"/>
      <w:r w:rsidRPr="00C27298">
        <w:rPr>
          <w:sz w:val="20"/>
          <w:szCs w:val="20"/>
        </w:rPr>
        <w:t>.(</w:t>
      </w:r>
      <w:proofErr w:type="gramEnd"/>
      <w:r w:rsidRPr="00C27298">
        <w:rPr>
          <w:sz w:val="20"/>
          <w:szCs w:val="20"/>
        </w:rPr>
        <w:t>127 mm)</w:t>
      </w:r>
    </w:p>
    <w:p w:rsidR="00224E47" w:rsidRDefault="00C27298" w:rsidP="00C27298">
      <w:pPr>
        <w:pStyle w:val="ListParagraph"/>
        <w:rPr>
          <w:sz w:val="20"/>
          <w:szCs w:val="20"/>
        </w:rPr>
      </w:pPr>
      <w:r w:rsidRPr="00C27298">
        <w:rPr>
          <w:sz w:val="20"/>
          <w:szCs w:val="20"/>
        </w:rPr>
        <w:t>6 in</w:t>
      </w:r>
      <w:proofErr w:type="gramStart"/>
      <w:r w:rsidRPr="00C27298">
        <w:rPr>
          <w:sz w:val="20"/>
          <w:szCs w:val="20"/>
        </w:rPr>
        <w:t>.(</w:t>
      </w:r>
      <w:proofErr w:type="gramEnd"/>
      <w:r w:rsidRPr="00C27298">
        <w:rPr>
          <w:sz w:val="20"/>
          <w:szCs w:val="20"/>
        </w:rPr>
        <w:t xml:space="preserve">152 mm) </w:t>
      </w:r>
    </w:p>
    <w:p w:rsidR="00224E47" w:rsidRDefault="00C27298" w:rsidP="00C27298">
      <w:pPr>
        <w:pStyle w:val="ListParagraph"/>
        <w:rPr>
          <w:sz w:val="20"/>
          <w:szCs w:val="20"/>
        </w:rPr>
      </w:pPr>
      <w:r w:rsidRPr="00C27298">
        <w:rPr>
          <w:sz w:val="20"/>
          <w:szCs w:val="20"/>
        </w:rPr>
        <w:t>7 in</w:t>
      </w:r>
      <w:proofErr w:type="gramStart"/>
      <w:r w:rsidRPr="00C27298">
        <w:rPr>
          <w:sz w:val="20"/>
          <w:szCs w:val="20"/>
        </w:rPr>
        <w:t>.(</w:t>
      </w:r>
      <w:proofErr w:type="gramEnd"/>
      <w:r w:rsidRPr="00C27298">
        <w:rPr>
          <w:sz w:val="20"/>
          <w:szCs w:val="20"/>
        </w:rPr>
        <w:t xml:space="preserve">178 mm) </w:t>
      </w:r>
    </w:p>
    <w:p w:rsidR="00224E47" w:rsidRDefault="00C27298" w:rsidP="00C27298">
      <w:pPr>
        <w:pStyle w:val="ListParagraph"/>
        <w:rPr>
          <w:sz w:val="20"/>
          <w:szCs w:val="20"/>
        </w:rPr>
      </w:pPr>
      <w:r w:rsidRPr="00C27298">
        <w:rPr>
          <w:sz w:val="20"/>
          <w:szCs w:val="20"/>
        </w:rPr>
        <w:t>8 in</w:t>
      </w:r>
      <w:proofErr w:type="gramStart"/>
      <w:r w:rsidRPr="00C27298">
        <w:rPr>
          <w:sz w:val="20"/>
          <w:szCs w:val="20"/>
        </w:rPr>
        <w:t>.(</w:t>
      </w:r>
      <w:proofErr w:type="gramEnd"/>
      <w:r w:rsidRPr="00C27298">
        <w:rPr>
          <w:sz w:val="20"/>
          <w:szCs w:val="20"/>
        </w:rPr>
        <w:t xml:space="preserve">203 mm) </w:t>
      </w:r>
    </w:p>
    <w:p w:rsidR="00224E47" w:rsidRDefault="00C27298" w:rsidP="00C27298">
      <w:pPr>
        <w:pStyle w:val="ListParagraph"/>
        <w:rPr>
          <w:sz w:val="20"/>
          <w:szCs w:val="20"/>
        </w:rPr>
      </w:pPr>
      <w:r w:rsidRPr="00C27298">
        <w:rPr>
          <w:sz w:val="20"/>
          <w:szCs w:val="20"/>
        </w:rPr>
        <w:t xml:space="preserve">10 in. (254 mm) </w:t>
      </w:r>
    </w:p>
    <w:p w:rsidR="00C27298" w:rsidRPr="00C27298" w:rsidRDefault="00C27298" w:rsidP="00C27298">
      <w:pPr>
        <w:pStyle w:val="ListParagraph"/>
        <w:rPr>
          <w:sz w:val="20"/>
          <w:szCs w:val="20"/>
        </w:rPr>
      </w:pPr>
      <w:r w:rsidRPr="00C27298">
        <w:rPr>
          <w:sz w:val="20"/>
          <w:szCs w:val="20"/>
        </w:rPr>
        <w:t>12 in. (305 mm)</w:t>
      </w:r>
    </w:p>
    <w:p w:rsidR="00C27298" w:rsidRPr="00C27298" w:rsidRDefault="00C27298" w:rsidP="00C27298">
      <w:pPr>
        <w:pStyle w:val="ListParagraph"/>
        <w:rPr>
          <w:sz w:val="20"/>
          <w:szCs w:val="20"/>
        </w:rPr>
      </w:pPr>
      <w:r w:rsidRPr="00C27298">
        <w:rPr>
          <w:sz w:val="20"/>
          <w:szCs w:val="20"/>
        </w:rPr>
        <w:br w:type="column"/>
      </w:r>
      <w:r w:rsidRPr="00C27298">
        <w:rPr>
          <w:sz w:val="20"/>
          <w:szCs w:val="20"/>
        </w:rPr>
        <w:lastRenderedPageBreak/>
        <w:t>300 ft.</w:t>
      </w:r>
    </w:p>
    <w:p w:rsidR="00C27298" w:rsidRPr="00C27298" w:rsidRDefault="00C27298" w:rsidP="00C27298">
      <w:pPr>
        <w:pStyle w:val="ListParagraph"/>
        <w:rPr>
          <w:sz w:val="20"/>
          <w:szCs w:val="20"/>
        </w:rPr>
      </w:pPr>
      <w:r w:rsidRPr="00C27298">
        <w:rPr>
          <w:sz w:val="20"/>
          <w:szCs w:val="20"/>
        </w:rPr>
        <w:t>400 ft.</w:t>
      </w:r>
    </w:p>
    <w:p w:rsidR="00C27298" w:rsidRPr="00C27298" w:rsidRDefault="00C27298" w:rsidP="00C27298">
      <w:pPr>
        <w:pStyle w:val="ListParagraph"/>
        <w:rPr>
          <w:sz w:val="20"/>
          <w:szCs w:val="20"/>
        </w:rPr>
      </w:pPr>
      <w:r w:rsidRPr="00C27298">
        <w:rPr>
          <w:sz w:val="20"/>
          <w:szCs w:val="20"/>
        </w:rPr>
        <w:t>500 ft.</w:t>
      </w:r>
    </w:p>
    <w:p w:rsidR="00C27298" w:rsidRPr="00C27298" w:rsidRDefault="00C27298" w:rsidP="00C27298">
      <w:pPr>
        <w:pStyle w:val="ListParagraph"/>
        <w:rPr>
          <w:sz w:val="20"/>
          <w:szCs w:val="20"/>
        </w:rPr>
      </w:pPr>
      <w:r w:rsidRPr="00C27298">
        <w:rPr>
          <w:sz w:val="20"/>
          <w:szCs w:val="20"/>
        </w:rPr>
        <w:t>600 ft.</w:t>
      </w:r>
    </w:p>
    <w:p w:rsidR="00C27298" w:rsidRPr="00C27298" w:rsidRDefault="00C27298" w:rsidP="00C27298">
      <w:pPr>
        <w:pStyle w:val="ListParagraph"/>
        <w:rPr>
          <w:sz w:val="20"/>
          <w:szCs w:val="20"/>
        </w:rPr>
      </w:pPr>
      <w:r w:rsidRPr="00C27298">
        <w:rPr>
          <w:sz w:val="20"/>
          <w:szCs w:val="20"/>
        </w:rPr>
        <w:t>700 ft.</w:t>
      </w:r>
    </w:p>
    <w:p w:rsidR="00C27298" w:rsidRPr="00C27298" w:rsidRDefault="00C27298" w:rsidP="00C27298">
      <w:pPr>
        <w:pStyle w:val="ListParagraph"/>
        <w:rPr>
          <w:sz w:val="20"/>
          <w:szCs w:val="20"/>
        </w:rPr>
      </w:pPr>
      <w:r w:rsidRPr="00C27298">
        <w:rPr>
          <w:sz w:val="20"/>
          <w:szCs w:val="20"/>
        </w:rPr>
        <w:t>800 ft.</w:t>
      </w:r>
    </w:p>
    <w:p w:rsidR="00C27298" w:rsidRPr="00C27298" w:rsidRDefault="00C27298" w:rsidP="00C27298">
      <w:pPr>
        <w:pStyle w:val="ListParagraph"/>
        <w:rPr>
          <w:sz w:val="20"/>
          <w:szCs w:val="20"/>
        </w:rPr>
      </w:pPr>
      <w:r w:rsidRPr="00C27298">
        <w:rPr>
          <w:sz w:val="20"/>
          <w:szCs w:val="20"/>
        </w:rPr>
        <w:t>1000 ft.</w:t>
      </w:r>
    </w:p>
    <w:p w:rsidR="00C27298" w:rsidRPr="00C27298" w:rsidRDefault="00C27298" w:rsidP="00C27298">
      <w:pPr>
        <w:pStyle w:val="ListParagraph"/>
        <w:rPr>
          <w:sz w:val="20"/>
          <w:szCs w:val="20"/>
        </w:rPr>
      </w:pPr>
      <w:r w:rsidRPr="00C27298">
        <w:rPr>
          <w:sz w:val="20"/>
          <w:szCs w:val="20"/>
        </w:rPr>
        <w:t>1200 ft.</w:t>
      </w:r>
    </w:p>
    <w:p w:rsidR="00C27298" w:rsidRPr="00C27298" w:rsidRDefault="00C27298" w:rsidP="00C27298">
      <w:pPr>
        <w:pStyle w:val="ListParagraph"/>
        <w:rPr>
          <w:sz w:val="20"/>
          <w:szCs w:val="20"/>
        </w:rPr>
        <w:sectPr w:rsidR="00C27298" w:rsidRPr="00C27298">
          <w:type w:val="continuous"/>
          <w:pgSz w:w="12240" w:h="15840"/>
          <w:pgMar w:top="1500" w:right="400" w:bottom="280" w:left="500" w:header="720" w:footer="720" w:gutter="0"/>
          <w:cols w:num="2" w:space="720" w:equalWidth="0">
            <w:col w:w="3425" w:space="753"/>
            <w:col w:w="7162"/>
          </w:cols>
        </w:sectPr>
      </w:pPr>
    </w:p>
    <w:p w:rsidR="00C27298" w:rsidRPr="00C27298" w:rsidRDefault="00C27298" w:rsidP="00C27298">
      <w:pPr>
        <w:pStyle w:val="ListParagraph"/>
        <w:rPr>
          <w:sz w:val="20"/>
          <w:szCs w:val="20"/>
        </w:rPr>
      </w:pPr>
      <w:r w:rsidRPr="00C27298">
        <w:rPr>
          <w:noProof/>
          <w:sz w:val="20"/>
          <w:szCs w:val="20"/>
        </w:rPr>
        <w:lastRenderedPageBreak/>
        <mc:AlternateContent>
          <mc:Choice Requires="wpg">
            <w:drawing>
              <wp:anchor distT="0" distB="0" distL="114300" distR="114300" simplePos="0" relativeHeight="251661312" behindDoc="1" locked="0" layoutInCell="1" allowOverlap="1" wp14:anchorId="5B84FD6F" wp14:editId="17FB719B">
                <wp:simplePos x="0" y="0"/>
                <wp:positionH relativeFrom="page">
                  <wp:posOffset>354965</wp:posOffset>
                </wp:positionH>
                <wp:positionV relativeFrom="page">
                  <wp:posOffset>357505</wp:posOffset>
                </wp:positionV>
                <wp:extent cx="7078980" cy="9247505"/>
                <wp:effectExtent l="95250" t="57150" r="83820" b="48895"/>
                <wp:wrapNone/>
                <wp:docPr id="10"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8980" cy="9247505"/>
                          <a:chOff x="559" y="563"/>
                          <a:chExt cx="11148" cy="14563"/>
                        </a:xfrm>
                      </wpg:grpSpPr>
                      <wpg:grpSp>
                        <wpg:cNvPr id="11" name="Group 18"/>
                        <wpg:cNvGrpSpPr>
                          <a:grpSpLocks/>
                        </wpg:cNvGrpSpPr>
                        <wpg:grpSpPr bwMode="auto">
                          <a:xfrm>
                            <a:off x="573" y="578"/>
                            <a:ext cx="11094" cy="2"/>
                            <a:chOff x="573" y="578"/>
                            <a:chExt cx="11094" cy="2"/>
                          </a:xfrm>
                        </wpg:grpSpPr>
                        <wps:wsp>
                          <wps:cNvPr id="12" name="Freeform 19"/>
                          <wps:cNvSpPr>
                            <a:spLocks/>
                          </wps:cNvSpPr>
                          <wps:spPr bwMode="auto">
                            <a:xfrm>
                              <a:off x="573" y="578"/>
                              <a:ext cx="11094" cy="2"/>
                            </a:xfrm>
                            <a:custGeom>
                              <a:avLst/>
                              <a:gdLst>
                                <a:gd name="T0" fmla="+- 0 573 573"/>
                                <a:gd name="T1" fmla="*/ T0 w 11094"/>
                                <a:gd name="T2" fmla="+- 0 11667 573"/>
                                <a:gd name="T3" fmla="*/ T2 w 11094"/>
                              </a:gdLst>
                              <a:ahLst/>
                              <a:cxnLst>
                                <a:cxn ang="0">
                                  <a:pos x="T1" y="0"/>
                                </a:cxn>
                                <a:cxn ang="0">
                                  <a:pos x="T3" y="0"/>
                                </a:cxn>
                              </a:cxnLst>
                              <a:rect l="0" t="0" r="r" b="b"/>
                              <a:pathLst>
                                <a:path w="11094">
                                  <a:moveTo>
                                    <a:pt x="0" y="0"/>
                                  </a:moveTo>
                                  <a:lnTo>
                                    <a:pt x="11094" y="0"/>
                                  </a:lnTo>
                                </a:path>
                              </a:pathLst>
                            </a:custGeom>
                            <a:noFill/>
                            <a:ln w="18202">
                              <a:no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 name="Group 16"/>
                        <wpg:cNvGrpSpPr>
                          <a:grpSpLocks/>
                        </wpg:cNvGrpSpPr>
                        <wpg:grpSpPr bwMode="auto">
                          <a:xfrm>
                            <a:off x="602" y="15097"/>
                            <a:ext cx="11094" cy="2"/>
                            <a:chOff x="602" y="15097"/>
                            <a:chExt cx="11094" cy="2"/>
                          </a:xfrm>
                        </wpg:grpSpPr>
                        <wps:wsp>
                          <wps:cNvPr id="14" name="Freeform 17"/>
                          <wps:cNvSpPr>
                            <a:spLocks/>
                          </wps:cNvSpPr>
                          <wps:spPr bwMode="auto">
                            <a:xfrm>
                              <a:off x="602" y="15097"/>
                              <a:ext cx="11094" cy="2"/>
                            </a:xfrm>
                            <a:custGeom>
                              <a:avLst/>
                              <a:gdLst>
                                <a:gd name="T0" fmla="+- 0 602 602"/>
                                <a:gd name="T1" fmla="*/ T0 w 11094"/>
                                <a:gd name="T2" fmla="+- 0 11695 602"/>
                                <a:gd name="T3" fmla="*/ T2 w 11094"/>
                              </a:gdLst>
                              <a:ahLst/>
                              <a:cxnLst>
                                <a:cxn ang="0">
                                  <a:pos x="T1" y="0"/>
                                </a:cxn>
                                <a:cxn ang="0">
                                  <a:pos x="T3" y="0"/>
                                </a:cxn>
                              </a:cxnLst>
                              <a:rect l="0" t="0" r="r" b="b"/>
                              <a:pathLst>
                                <a:path w="11094">
                                  <a:moveTo>
                                    <a:pt x="0" y="0"/>
                                  </a:moveTo>
                                  <a:lnTo>
                                    <a:pt x="11093" y="0"/>
                                  </a:lnTo>
                                </a:path>
                              </a:pathLst>
                            </a:custGeom>
                            <a:noFill/>
                            <a:ln w="13652">
                              <a:no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 name="Group 14"/>
                        <wpg:cNvGrpSpPr>
                          <a:grpSpLocks/>
                        </wpg:cNvGrpSpPr>
                        <wpg:grpSpPr bwMode="auto">
                          <a:xfrm>
                            <a:off x="591" y="574"/>
                            <a:ext cx="2" cy="14541"/>
                            <a:chOff x="591" y="574"/>
                            <a:chExt cx="2" cy="14541"/>
                          </a:xfrm>
                        </wpg:grpSpPr>
                        <wps:wsp>
                          <wps:cNvPr id="16" name="Freeform 15"/>
                          <wps:cNvSpPr>
                            <a:spLocks/>
                          </wps:cNvSpPr>
                          <wps:spPr bwMode="auto">
                            <a:xfrm>
                              <a:off x="591" y="574"/>
                              <a:ext cx="2" cy="14541"/>
                            </a:xfrm>
                            <a:custGeom>
                              <a:avLst/>
                              <a:gdLst>
                                <a:gd name="T0" fmla="+- 0 15115 574"/>
                                <a:gd name="T1" fmla="*/ 15115 h 14541"/>
                                <a:gd name="T2" fmla="+- 0 574 574"/>
                                <a:gd name="T3" fmla="*/ 574 h 14541"/>
                              </a:gdLst>
                              <a:ahLst/>
                              <a:cxnLst>
                                <a:cxn ang="0">
                                  <a:pos x="0" y="T1"/>
                                </a:cxn>
                                <a:cxn ang="0">
                                  <a:pos x="0" y="T3"/>
                                </a:cxn>
                              </a:cxnLst>
                              <a:rect l="0" t="0" r="r" b="b"/>
                              <a:pathLst>
                                <a:path h="14541">
                                  <a:moveTo>
                                    <a:pt x="0" y="14541"/>
                                  </a:moveTo>
                                  <a:lnTo>
                                    <a:pt x="0" y="0"/>
                                  </a:lnTo>
                                </a:path>
                              </a:pathLst>
                            </a:custGeom>
                            <a:noFill/>
                            <a:ln w="13652">
                              <a:no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 name="Group 12"/>
                        <wpg:cNvGrpSpPr>
                          <a:grpSpLocks/>
                        </wpg:cNvGrpSpPr>
                        <wpg:grpSpPr bwMode="auto">
                          <a:xfrm>
                            <a:off x="11667" y="574"/>
                            <a:ext cx="2" cy="14527"/>
                            <a:chOff x="11667" y="574"/>
                            <a:chExt cx="2" cy="14527"/>
                          </a:xfrm>
                        </wpg:grpSpPr>
                        <wps:wsp>
                          <wps:cNvPr id="18" name="Freeform 13"/>
                          <wps:cNvSpPr>
                            <a:spLocks/>
                          </wps:cNvSpPr>
                          <wps:spPr bwMode="auto">
                            <a:xfrm>
                              <a:off x="11667" y="574"/>
                              <a:ext cx="2" cy="14527"/>
                            </a:xfrm>
                            <a:custGeom>
                              <a:avLst/>
                              <a:gdLst>
                                <a:gd name="T0" fmla="+- 0 15101 574"/>
                                <a:gd name="T1" fmla="*/ 15101 h 14527"/>
                                <a:gd name="T2" fmla="+- 0 574 574"/>
                                <a:gd name="T3" fmla="*/ 574 h 14527"/>
                              </a:gdLst>
                              <a:ahLst/>
                              <a:cxnLst>
                                <a:cxn ang="0">
                                  <a:pos x="0" y="T1"/>
                                </a:cxn>
                                <a:cxn ang="0">
                                  <a:pos x="0" y="T3"/>
                                </a:cxn>
                              </a:cxnLst>
                              <a:rect l="0" t="0" r="r" b="b"/>
                              <a:pathLst>
                                <a:path h="14527">
                                  <a:moveTo>
                                    <a:pt x="0" y="14527"/>
                                  </a:moveTo>
                                  <a:lnTo>
                                    <a:pt x="0" y="0"/>
                                  </a:lnTo>
                                </a:path>
                              </a:pathLst>
                            </a:custGeom>
                            <a:noFill/>
                            <a:ln w="13652">
                              <a:no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1" o:spid="_x0000_s1026" style="position:absolute;margin-left:27.95pt;margin-top:28.15pt;width:557.4pt;height:728.15pt;z-index:-251655168;mso-position-horizontal-relative:page;mso-position-vertical-relative:page" coordorigin="559,563" coordsize="11148,14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">
                <v:group id="Group 18" o:spid="_x0000_s1027" style="position:absolute;left:573;top:578;width:11094;height:2" coordorigin="573,578" coordsize="1109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shape id="Freeform 19" o:spid="_x0000_s1028" style="position:absolute;left:573;top:578;width:11094;height:2;visibility:visible;mso-wrap-style:square;v-text-anchor:top" coordsize="110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ypN7MQA&#10;AADbAAAADwAAAGRycy9kb3ducmV2LnhtbESPT4vCMBDF78J+hzALexFN9SBSjSKVogsi/rvsbWhm&#10;22IzKU1su99+IwjeZnjv/ebNct2bSrTUuNKygsk4AkGcWV1yruB2TUdzEM4ja6wsk4I/crBefQyW&#10;GGvb8Znai89FgLCLUUHhfR1L6bKCDLqxrYmD9msbgz6sTS51g12Am0pOo2gmDZYcLhRYU1JQdr88&#10;TKB8Jw+z/Ul12u6Ow3OXHE7tzSn19dlvFiA89f5tfqX3OtSfwvOXMIB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MqTezEAAAA2wAAAA8AAAAAAAAAAAAAAAAAmAIAAGRycy9k&#10;b3ducmV2LnhtbFBLBQYAAAAABAAEAPUAAACJAwAAAAA=&#10;" path="m,l11094,e" filled="f" stroked="f" strokeweight=".50561mm">
                    <v:path arrowok="t" o:connecttype="custom" o:connectlocs="0,0;11094,0" o:connectangles="0,0"/>
                  </v:shape>
                </v:group>
                <v:group id="Group 16" o:spid="_x0000_s1029" style="position:absolute;left:602;top:15097;width:11094;height:2" coordorigin="602,15097" coordsize="1109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shape id="Freeform 17" o:spid="_x0000_s1030" style="position:absolute;left:602;top:15097;width:11094;height:2;visibility:visible;mso-wrap-style:square;v-text-anchor:top" coordsize="110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f51NMAA&#10;AADbAAAADwAAAGRycy9kb3ducmV2LnhtbERPTYvCMBC9C/6HMII3TdVFpBpFFHHxsGhV8Dg0Y1ts&#10;JqWJ2v77zcKCt3m8z1msGlOKF9WusKxgNIxAEKdWF5wpuJx3gxkI55E1lpZJQUsOVstuZ4Gxtm8+&#10;0SvxmQgh7GJUkHtfxVK6NCeDbmgr4sDdbW3QB1hnUtf4DuGmlOMomkqDBYeGHCva5JQ+kqdRYPG6&#10;b28VHn5O20N7HD2SiUk3SvV7zXoOwlPjP+J/97cO87/g75dwgF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f51NMAAAADbAAAADwAAAAAAAAAAAAAAAACYAgAAZHJzL2Rvd25y&#10;ZXYueG1sUEsFBgAAAAAEAAQA9QAAAIUDAAAAAA==&#10;" path="m,l11093,e" filled="f" stroked="f" strokeweight=".37922mm">
                    <v:path arrowok="t" o:connecttype="custom" o:connectlocs="0,0;11093,0" o:connectangles="0,0"/>
                  </v:shape>
                </v:group>
                <v:group id="Group 14" o:spid="_x0000_s1031" style="position:absolute;left:591;top:574;width:2;height:14541" coordorigin="591,574" coordsize="2,145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shape id="Freeform 15" o:spid="_x0000_s1032" style="position:absolute;left:591;top:574;width:2;height:14541;visibility:visible;mso-wrap-style:square;v-text-anchor:top" coordsize="2,145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616L0A&#10;AADbAAAADwAAAGRycy9kb3ducmV2LnhtbERPvQrCMBDeBd8hnOCmqQ4q1SiiiC4O/s5Hc7bF5lKa&#10;aKtPbwTB7T6+35stGlOIJ1Uut6xg0I9AECdW55wqOJ82vQkI55E1FpZJwYscLObt1gxjbWs+0PPo&#10;UxFC2MWoIPO+jKV0SUYGXd+WxIG72cqgD7BKpa6wDuGmkMMoGkmDOYeGDEtaZZTcjw+jICr318Kc&#10;19t0xXcz3lyWg/ekVqrbaZZTEJ4a/xf/3Dsd5o/g+0s4QM4/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Xb616L0AAADbAAAADwAAAAAAAAAAAAAAAACYAgAAZHJzL2Rvd25yZXYu&#10;eG1sUEsFBgAAAAAEAAQA9QAAAIIDAAAAAA==&#10;" path="m,14541l,e" filled="f" stroked="f" strokeweight=".37922mm">
                    <v:path arrowok="t" o:connecttype="custom" o:connectlocs="0,15115;0,574" o:connectangles="0,0"/>
                  </v:shape>
                </v:group>
                <v:group id="Group 12" o:spid="_x0000_s1033" style="position:absolute;left:11667;top:574;width:2;height:14527" coordorigin="11667,574" coordsize="2,145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 id="Freeform 13" o:spid="_x0000_s1034" style="position:absolute;left:11667;top:574;width:2;height:14527;visibility:visible;mso-wrap-style:square;v-text-anchor:top" coordsize="2,145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Bie8MA&#10;AADbAAAADwAAAGRycy9kb3ducmV2LnhtbESPQW/CMAyF75P4D5GRdhspHNgoBIQmbeKCNKAXblZj&#10;2orEKU0o5d/Ph0m72XrP731ebQbvVE9dbAIbmE4yUMRlsA1XBorT19sHqJiQLbrAZOBJETbr0csK&#10;cxsefKD+mColIRxzNFCn1OZax7Imj3ESWmLRLqHzmGTtKm07fEi4d3qWZXPtsWFpqLGlz5rK6/Hu&#10;DewL+p6X2aG/Fe7dFT8Le92dF8a8joftElSiIf2b/653VvAFVn6RAf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TBie8MAAADbAAAADwAAAAAAAAAAAAAAAACYAgAAZHJzL2Rv&#10;d25yZXYueG1sUEsFBgAAAAAEAAQA9QAAAIgDAAAAAA==&#10;" path="m,14527l,e" filled="f" stroked="f" strokeweight=".37922mm">
                    <v:path arrowok="t" o:connecttype="custom" o:connectlocs="0,15101;0,574" o:connectangles="0,0"/>
                  </v:shape>
                </v:group>
                <w10:wrap anchorx="page" anchory="page"/>
              </v:group>
            </w:pict>
          </mc:Fallback>
        </mc:AlternateContent>
      </w:r>
    </w:p>
    <w:p w:rsidR="00C27298" w:rsidRPr="00C27298" w:rsidRDefault="00C27298" w:rsidP="00C27298">
      <w:pPr>
        <w:pStyle w:val="ListParagraph"/>
        <w:rPr>
          <w:sz w:val="20"/>
          <w:szCs w:val="20"/>
        </w:rPr>
      </w:pPr>
      <w:r w:rsidRPr="00C27298">
        <w:rPr>
          <w:sz w:val="20"/>
          <w:szCs w:val="20"/>
        </w:rPr>
        <w:t>The areas selected for the discharge site, spectator viewing area, parking areas and the potential landing area shall be inspected and approved</w:t>
      </w:r>
      <w:r w:rsidR="00224E47">
        <w:rPr>
          <w:sz w:val="20"/>
          <w:szCs w:val="20"/>
        </w:rPr>
        <w:t xml:space="preserve"> </w:t>
      </w:r>
      <w:r w:rsidRPr="00C27298">
        <w:rPr>
          <w:sz w:val="20"/>
          <w:szCs w:val="20"/>
        </w:rPr>
        <w:t>by the authority having jurisdiction.</w:t>
      </w:r>
    </w:p>
    <w:p w:rsidR="00224E47" w:rsidRDefault="00224E47" w:rsidP="00C27298">
      <w:pPr>
        <w:pStyle w:val="ListParagraph"/>
        <w:rPr>
          <w:b/>
          <w:sz w:val="20"/>
          <w:szCs w:val="20"/>
        </w:rPr>
      </w:pPr>
    </w:p>
    <w:p w:rsidR="00C27298" w:rsidRPr="00224E47" w:rsidRDefault="00C27298" w:rsidP="00C27298">
      <w:pPr>
        <w:pStyle w:val="ListParagraph"/>
        <w:rPr>
          <w:b/>
          <w:sz w:val="20"/>
          <w:szCs w:val="20"/>
        </w:rPr>
      </w:pPr>
      <w:r w:rsidRPr="00224E47">
        <w:rPr>
          <w:b/>
          <w:sz w:val="20"/>
          <w:szCs w:val="20"/>
        </w:rPr>
        <w:t>Discharge Site</w:t>
      </w:r>
    </w:p>
    <w:p w:rsidR="00C27298" w:rsidRPr="00224E47" w:rsidRDefault="00C27298" w:rsidP="00C27298">
      <w:pPr>
        <w:pStyle w:val="ListParagraph"/>
        <w:rPr>
          <w:b/>
          <w:sz w:val="20"/>
          <w:szCs w:val="20"/>
        </w:rPr>
      </w:pPr>
    </w:p>
    <w:p w:rsidR="00C27298" w:rsidRPr="00C27298" w:rsidRDefault="00C27298" w:rsidP="00C27298">
      <w:pPr>
        <w:pStyle w:val="ListParagraph"/>
        <w:rPr>
          <w:sz w:val="20"/>
          <w:szCs w:val="20"/>
        </w:rPr>
      </w:pPr>
      <w:r w:rsidRPr="00C27298">
        <w:rPr>
          <w:sz w:val="20"/>
          <w:szCs w:val="20"/>
        </w:rPr>
        <w:t>The area selected for the discharge of aerial shells shall be located so that the trajectory of the shells will not come within 25 feet of any overhead object.</w:t>
      </w:r>
    </w:p>
    <w:p w:rsidR="00C27298" w:rsidRPr="00C27298" w:rsidRDefault="00C27298" w:rsidP="00C27298">
      <w:pPr>
        <w:pStyle w:val="ListParagraph"/>
        <w:rPr>
          <w:sz w:val="20"/>
          <w:szCs w:val="20"/>
        </w:rPr>
      </w:pPr>
    </w:p>
    <w:p w:rsidR="00C27298" w:rsidRPr="00C27298" w:rsidRDefault="00C27298" w:rsidP="00C27298">
      <w:pPr>
        <w:pStyle w:val="ListParagraph"/>
        <w:numPr>
          <w:ilvl w:val="0"/>
          <w:numId w:val="5"/>
        </w:numPr>
        <w:rPr>
          <w:sz w:val="20"/>
          <w:szCs w:val="20"/>
        </w:rPr>
      </w:pPr>
      <w:r w:rsidRPr="00C27298">
        <w:rPr>
          <w:sz w:val="20"/>
          <w:szCs w:val="20"/>
        </w:rPr>
        <w:t>Ground display pieces shall be located at a minimum distance of 100 feet from spectator viewing areas and parking areas. Exception: for moveable ground pieces, such as wheels, this minimum distance sh</w:t>
      </w:r>
      <w:r w:rsidR="00F1643E">
        <w:rPr>
          <w:sz w:val="20"/>
          <w:szCs w:val="20"/>
        </w:rPr>
        <w:t xml:space="preserve">all be increased to 150 feet. </w:t>
      </w:r>
    </w:p>
    <w:p w:rsidR="00C27298" w:rsidRPr="00C27298" w:rsidRDefault="00C27298" w:rsidP="00C27298">
      <w:pPr>
        <w:pStyle w:val="ListParagraph"/>
        <w:rPr>
          <w:sz w:val="20"/>
          <w:szCs w:val="20"/>
        </w:rPr>
      </w:pPr>
    </w:p>
    <w:p w:rsidR="00C27298" w:rsidRPr="00C27298" w:rsidRDefault="00C27298" w:rsidP="00C27298">
      <w:pPr>
        <w:pStyle w:val="ListParagraph"/>
        <w:numPr>
          <w:ilvl w:val="0"/>
          <w:numId w:val="5"/>
        </w:numPr>
        <w:rPr>
          <w:sz w:val="20"/>
          <w:szCs w:val="20"/>
        </w:rPr>
      </w:pPr>
      <w:r w:rsidRPr="00C27298">
        <w:rPr>
          <w:sz w:val="20"/>
          <w:szCs w:val="20"/>
        </w:rPr>
        <w:t>Mortars shall be separate from spectator viewing areas, parking areas, storage of hazardous materials and from residential occupancies by the minimum distances specified on the above table or as a</w:t>
      </w:r>
      <w:r w:rsidR="00F1643E">
        <w:rPr>
          <w:sz w:val="20"/>
          <w:szCs w:val="20"/>
        </w:rPr>
        <w:t xml:space="preserve">pproved by the Fire Official. </w:t>
      </w:r>
    </w:p>
    <w:p w:rsidR="00C27298" w:rsidRPr="00C27298" w:rsidRDefault="00C27298" w:rsidP="00C27298">
      <w:pPr>
        <w:pStyle w:val="ListParagraph"/>
        <w:rPr>
          <w:sz w:val="20"/>
          <w:szCs w:val="20"/>
        </w:rPr>
      </w:pPr>
    </w:p>
    <w:p w:rsidR="00C27298" w:rsidRPr="00C27298" w:rsidRDefault="00C27298" w:rsidP="00C27298">
      <w:pPr>
        <w:pStyle w:val="ListParagraph"/>
        <w:numPr>
          <w:ilvl w:val="0"/>
          <w:numId w:val="5"/>
        </w:numPr>
        <w:rPr>
          <w:sz w:val="20"/>
          <w:szCs w:val="20"/>
        </w:rPr>
      </w:pPr>
      <w:r w:rsidRPr="00C27298">
        <w:rPr>
          <w:sz w:val="20"/>
          <w:szCs w:val="20"/>
        </w:rPr>
        <w:t xml:space="preserve">Fireworks shall not be discharged within 100 feet </w:t>
      </w:r>
      <w:r w:rsidR="00F1643E">
        <w:rPr>
          <w:sz w:val="20"/>
          <w:szCs w:val="20"/>
        </w:rPr>
        <w:t>of any tent or canvas shelter.</w:t>
      </w:r>
    </w:p>
    <w:p w:rsidR="00224E47" w:rsidRDefault="00C27298" w:rsidP="00224E47">
      <w:pPr>
        <w:pStyle w:val="ListParagraph"/>
        <w:ind w:firstLine="104"/>
        <w:rPr>
          <w:sz w:val="20"/>
          <w:szCs w:val="20"/>
        </w:rPr>
      </w:pPr>
      <w:r w:rsidRPr="00C27298">
        <w:rPr>
          <w:noProof/>
          <w:sz w:val="20"/>
          <w:szCs w:val="20"/>
        </w:rPr>
        <mc:AlternateContent>
          <mc:Choice Requires="wpg">
            <w:drawing>
              <wp:anchor distT="0" distB="0" distL="114300" distR="114300" simplePos="0" relativeHeight="251662336" behindDoc="1" locked="0" layoutInCell="1" allowOverlap="1" wp14:anchorId="2441F877" wp14:editId="11E5A6B4">
                <wp:simplePos x="0" y="0"/>
                <wp:positionH relativeFrom="page">
                  <wp:posOffset>349250</wp:posOffset>
                </wp:positionH>
                <wp:positionV relativeFrom="page">
                  <wp:posOffset>339725</wp:posOffset>
                </wp:positionV>
                <wp:extent cx="7084060" cy="9260205"/>
                <wp:effectExtent l="95250" t="38100" r="78740" b="55245"/>
                <wp:wrapNone/>
                <wp:docPr id="4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84060" cy="9260205"/>
                          <a:chOff x="550" y="535"/>
                          <a:chExt cx="11156" cy="14583"/>
                        </a:xfrm>
                      </wpg:grpSpPr>
                      <wpg:grpSp>
                        <wpg:cNvPr id="49" name="Group 9"/>
                        <wpg:cNvGrpSpPr>
                          <a:grpSpLocks/>
                        </wpg:cNvGrpSpPr>
                        <wpg:grpSpPr bwMode="auto">
                          <a:xfrm>
                            <a:off x="560" y="557"/>
                            <a:ext cx="11120" cy="2"/>
                            <a:chOff x="560" y="557"/>
                            <a:chExt cx="11120" cy="2"/>
                          </a:xfrm>
                        </wpg:grpSpPr>
                        <wps:wsp>
                          <wps:cNvPr id="50" name="Freeform 10"/>
                          <wps:cNvSpPr>
                            <a:spLocks/>
                          </wps:cNvSpPr>
                          <wps:spPr bwMode="auto">
                            <a:xfrm>
                              <a:off x="560" y="557"/>
                              <a:ext cx="11120" cy="2"/>
                            </a:xfrm>
                            <a:custGeom>
                              <a:avLst/>
                              <a:gdLst>
                                <a:gd name="T0" fmla="+- 0 560 560"/>
                                <a:gd name="T1" fmla="*/ T0 w 11120"/>
                                <a:gd name="T2" fmla="+- 0 11680 560"/>
                                <a:gd name="T3" fmla="*/ T2 w 11120"/>
                              </a:gdLst>
                              <a:ahLst/>
                              <a:cxnLst>
                                <a:cxn ang="0">
                                  <a:pos x="T1" y="0"/>
                                </a:cxn>
                                <a:cxn ang="0">
                                  <a:pos x="T3" y="0"/>
                                </a:cxn>
                              </a:cxnLst>
                              <a:rect l="0" t="0" r="r" b="b"/>
                              <a:pathLst>
                                <a:path w="11120">
                                  <a:moveTo>
                                    <a:pt x="0" y="0"/>
                                  </a:moveTo>
                                  <a:lnTo>
                                    <a:pt x="11120" y="0"/>
                                  </a:lnTo>
                                </a:path>
                              </a:pathLst>
                            </a:custGeom>
                            <a:noFill/>
                            <a:ln w="13684">
                              <a:no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 name="Group 7"/>
                        <wpg:cNvGrpSpPr>
                          <a:grpSpLocks/>
                        </wpg:cNvGrpSpPr>
                        <wpg:grpSpPr bwMode="auto">
                          <a:xfrm>
                            <a:off x="567" y="546"/>
                            <a:ext cx="2" cy="14561"/>
                            <a:chOff x="567" y="546"/>
                            <a:chExt cx="2" cy="14561"/>
                          </a:xfrm>
                        </wpg:grpSpPr>
                        <wps:wsp>
                          <wps:cNvPr id="52" name="Freeform 8"/>
                          <wps:cNvSpPr>
                            <a:spLocks/>
                          </wps:cNvSpPr>
                          <wps:spPr bwMode="auto">
                            <a:xfrm>
                              <a:off x="567" y="546"/>
                              <a:ext cx="2" cy="14561"/>
                            </a:xfrm>
                            <a:custGeom>
                              <a:avLst/>
                              <a:gdLst>
                                <a:gd name="T0" fmla="+- 0 15107 546"/>
                                <a:gd name="T1" fmla="*/ 15107 h 14561"/>
                                <a:gd name="T2" fmla="+- 0 546 546"/>
                                <a:gd name="T3" fmla="*/ 546 h 14561"/>
                              </a:gdLst>
                              <a:ahLst/>
                              <a:cxnLst>
                                <a:cxn ang="0">
                                  <a:pos x="0" y="T1"/>
                                </a:cxn>
                                <a:cxn ang="0">
                                  <a:pos x="0" y="T3"/>
                                </a:cxn>
                              </a:cxnLst>
                              <a:rect l="0" t="0" r="r" b="b"/>
                              <a:pathLst>
                                <a:path h="14561">
                                  <a:moveTo>
                                    <a:pt x="0" y="14561"/>
                                  </a:moveTo>
                                  <a:lnTo>
                                    <a:pt x="0" y="0"/>
                                  </a:lnTo>
                                </a:path>
                              </a:pathLst>
                            </a:custGeom>
                            <a:noFill/>
                            <a:ln w="13684">
                              <a:no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 name="Group 5"/>
                        <wpg:cNvGrpSpPr>
                          <a:grpSpLocks/>
                        </wpg:cNvGrpSpPr>
                        <wpg:grpSpPr bwMode="auto">
                          <a:xfrm>
                            <a:off x="11673" y="561"/>
                            <a:ext cx="2" cy="14547"/>
                            <a:chOff x="11673" y="561"/>
                            <a:chExt cx="2" cy="14547"/>
                          </a:xfrm>
                        </wpg:grpSpPr>
                        <wps:wsp>
                          <wps:cNvPr id="54" name="Freeform 6"/>
                          <wps:cNvSpPr>
                            <a:spLocks/>
                          </wps:cNvSpPr>
                          <wps:spPr bwMode="auto">
                            <a:xfrm>
                              <a:off x="11673" y="561"/>
                              <a:ext cx="2" cy="14547"/>
                            </a:xfrm>
                            <a:custGeom>
                              <a:avLst/>
                              <a:gdLst>
                                <a:gd name="T0" fmla="+- 0 15107 561"/>
                                <a:gd name="T1" fmla="*/ 15107 h 14547"/>
                                <a:gd name="T2" fmla="+- 0 561 561"/>
                                <a:gd name="T3" fmla="*/ 561 h 14547"/>
                              </a:gdLst>
                              <a:ahLst/>
                              <a:cxnLst>
                                <a:cxn ang="0">
                                  <a:pos x="0" y="T1"/>
                                </a:cxn>
                                <a:cxn ang="0">
                                  <a:pos x="0" y="T3"/>
                                </a:cxn>
                              </a:cxnLst>
                              <a:rect l="0" t="0" r="r" b="b"/>
                              <a:pathLst>
                                <a:path h="14547">
                                  <a:moveTo>
                                    <a:pt x="0" y="14546"/>
                                  </a:moveTo>
                                  <a:lnTo>
                                    <a:pt x="0" y="0"/>
                                  </a:lnTo>
                                </a:path>
                              </a:pathLst>
                            </a:custGeom>
                            <a:noFill/>
                            <a:ln w="13684">
                              <a:no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 name="Group 3"/>
                        <wpg:cNvGrpSpPr>
                          <a:grpSpLocks/>
                        </wpg:cNvGrpSpPr>
                        <wpg:grpSpPr bwMode="auto">
                          <a:xfrm>
                            <a:off x="560" y="15096"/>
                            <a:ext cx="11134" cy="2"/>
                            <a:chOff x="560" y="15096"/>
                            <a:chExt cx="11134" cy="2"/>
                          </a:xfrm>
                        </wpg:grpSpPr>
                        <wps:wsp>
                          <wps:cNvPr id="56" name="Freeform 4"/>
                          <wps:cNvSpPr>
                            <a:spLocks/>
                          </wps:cNvSpPr>
                          <wps:spPr bwMode="auto">
                            <a:xfrm>
                              <a:off x="560" y="15096"/>
                              <a:ext cx="11134" cy="2"/>
                            </a:xfrm>
                            <a:custGeom>
                              <a:avLst/>
                              <a:gdLst>
                                <a:gd name="T0" fmla="+- 0 560 560"/>
                                <a:gd name="T1" fmla="*/ T0 w 11134"/>
                                <a:gd name="T2" fmla="+- 0 11694 560"/>
                                <a:gd name="T3" fmla="*/ T2 w 11134"/>
                              </a:gdLst>
                              <a:ahLst/>
                              <a:cxnLst>
                                <a:cxn ang="0">
                                  <a:pos x="T1" y="0"/>
                                </a:cxn>
                                <a:cxn ang="0">
                                  <a:pos x="T3" y="0"/>
                                </a:cxn>
                              </a:cxnLst>
                              <a:rect l="0" t="0" r="r" b="b"/>
                              <a:pathLst>
                                <a:path w="11134">
                                  <a:moveTo>
                                    <a:pt x="0" y="0"/>
                                  </a:moveTo>
                                  <a:lnTo>
                                    <a:pt x="11134" y="0"/>
                                  </a:lnTo>
                                </a:path>
                              </a:pathLst>
                            </a:custGeom>
                            <a:noFill/>
                            <a:ln w="13684">
                              <a:no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27.5pt;margin-top:26.75pt;width:557.8pt;height:729.15pt;z-index:-251654144;mso-position-horizontal-relative:page;mso-position-vertical-relative:page" coordorigin="550,535" coordsize="11156,145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">
                <v:group id="Group 9" o:spid="_x0000_s1027" style="position:absolute;left:560;top:557;width:11120;height:2" coordorigin="560,557" coordsize="1112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7REmsYAAADbAAAADwAAAGRycy9kb3ducmV2LnhtbESPW2vCQBSE3wv+h+UI&#10;faub2FY0ZhURW/ogghcQ3w7Zkwtmz4bsNon/vlso9HGYmW+YdD2YWnTUusqygngSgSDOrK64UHA5&#10;f7zMQTiPrLG2TAoe5GC9Gj2lmGjb85G6ky9EgLBLUEHpfZNI6bKSDLqJbYiDl9vWoA+yLaRusQ9w&#10;U8tpFM2kwYrDQokNbUvK7qdvo+Czx37zGu+6/T3fPm7n98N1H5NSz+NhswThafD/4b/2l1bw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vtESaxgAAANsA&#10;AAAPAAAAAAAAAAAAAAAAAKoCAABkcnMvZG93bnJldi54bWxQSwUGAAAAAAQABAD6AAAAnQMAAAAA&#10;">
                  <v:shape id="Freeform 10" o:spid="_x0000_s1028" style="position:absolute;left:560;top:557;width:11120;height:2;visibility:visible;mso-wrap-style:square;v-text-anchor:top" coordsize="111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BhKr8A&#10;AADbAAAADwAAAGRycy9kb3ducmV2LnhtbERPy4rCMBTdC/5DuMLsNJ0BRapRnFGhuPPBzPbSXNti&#10;clOSVOvfTxaCy8N5L9e9NeJOPjSOFXxOMhDEpdMNVwou5/14DiJEZI3GMSl4UoD1ajhYYq7dg490&#10;P8VKpBAOOSqoY2xzKUNZk8UwcS1x4q7OW4wJ+kpqj48Ubo38yrKZtNhwaqixpZ+aytupswr+6OC3&#10;u600RTn9vnSue5rit1HqY9RvFiAi9fEtfrkLrWCa1qcv6QfI1T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RwGEqvwAAANsAAAAPAAAAAAAAAAAAAAAAAJgCAABkcnMvZG93bnJl&#10;di54bWxQSwUGAAAAAAQABAD1AAAAhAMAAAAA&#10;" path="m,l11120,e" filled="f" stroked="f" strokeweight=".38011mm">
                    <v:path arrowok="t" o:connecttype="custom" o:connectlocs="0,0;11120,0" o:connectangles="0,0"/>
                  </v:shape>
                </v:group>
                <v:group id="Group 7" o:spid="_x0000_s1029" style="position:absolute;left:567;top:546;width:2;height:14561" coordorigin="567,546" coordsize="2,1456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BveQcMAAADbAAAADwAAAGRycy9kb3ducmV2LnhtbESPQYvCMBSE7wv+h/AE&#10;b2taxWWpRhFR8SDC6oJ4ezTPtti8lCa29d8bQfA4zMw3zGzRmVI0VLvCsoJ4GIEgTq0uOFPwf9p8&#10;/4JwHlljaZkUPMjBYt77mmGibct/1Bx9JgKEXYIKcu+rREqX5mTQDW1FHLyrrQ36IOtM6hrbADel&#10;HEXRjzRYcFjIsaJVTunteDcKti22y3G8bva36+pxOU0O531MSg363XIKwlPnP+F3e6cVT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G95BwwAAANsAAAAP&#10;AAAAAAAAAAAAAAAAAKoCAABkcnMvZG93bnJldi54bWxQSwUGAAAAAAQABAD6AAAAmgMAAAAA&#10;">
                  <v:shape id="Freeform 8" o:spid="_x0000_s1030" style="position:absolute;left:567;top:546;width:2;height:14561;visibility:visible;mso-wrap-style:square;v-text-anchor:top" coordsize="2,145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5THsQA&#10;AADbAAAADwAAAGRycy9kb3ducmV2LnhtbESPQWsCMRSE70L/Q3gFb5ptUKlbo0ihIB6E2gXx9tg8&#10;dxc3L2sS3e2/bwqFHoeZ+YZZbQbbigf50DjW8DLNQBCXzjRcaSi+PiavIEJENtg6Jg3fFGCzfhqt&#10;MDeu5096HGMlEoRDjhrqGLtcylDWZDFMXUecvIvzFmOSvpLGY5/gtpUqyxbSYsNpocaO3msqr8e7&#10;1TCrdsuDKvxlcWtP7nwtVL/cK63Hz8P2DUSkIf6H/9o7o2Gu4PdL+gF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8+Ux7EAAAA2wAAAA8AAAAAAAAAAAAAAAAAmAIAAGRycy9k&#10;b3ducmV2LnhtbFBLBQYAAAAABAAEAPUAAACJAwAAAAA=&#10;" path="m,14561l,e" filled="f" stroked="f" strokeweight=".38011mm">
                    <v:path arrowok="t" o:connecttype="custom" o:connectlocs="0,15107;0,546" o:connectangles="0,0"/>
                  </v:shape>
                </v:group>
                <v:group id="Group 5" o:spid="_x0000_s1031" style="position:absolute;left:11673;top:561;width:2;height:14547" coordorigin="11673,561" coordsize="2,145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4XlrcUAAADbAAAADwAAAGRycy9kb3ducmV2LnhtbESPT2vCQBTE74V+h+UV&#10;vNVNFIuk2YiIFQ9SqArS2yP78odk34bsNonf3i0Uehxm5jdMuplMKwbqXW1ZQTyPQBDnVtdcKrhe&#10;Pl7XIJxH1thaJgV3crDJnp9STLQd+YuGsy9FgLBLUEHlfZdI6fKKDLq57YiDV9jeoA+yL6XucQxw&#10;08pFFL1JgzWHhQo72lWUN+cfo+Aw4rhdxvvh1BS7+/dl9Xk7xaTU7GXavoPwNPn/8F/7qBWsl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uF5a3FAAAA2wAA&#10;AA8AAAAAAAAAAAAAAAAAqgIAAGRycy9kb3ducmV2LnhtbFBLBQYAAAAABAAEAPoAAACcAwAAAAA=&#10;">
                  <v:shape id="Freeform 6" o:spid="_x0000_s1032" style="position:absolute;left:11673;top:561;width:2;height:14547;visibility:visible;mso-wrap-style:square;v-text-anchor:top" coordsize="2,145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zGO7cYA&#10;AADbAAAADwAAAGRycy9kb3ducmV2LnhtbESPQWvCQBSE70L/w/IKvYhuKmrT1FWkUNSDlEYRj6/Z&#10;1yQ0+zbNrjH+e1coeBxm5htmtuhMJVpqXGlZwfMwAkGcWV1yrmC/+xjEIJxH1lhZJgUXcrCYP/Rm&#10;mGh75i9qU5+LAGGXoILC+zqR0mUFGXRDWxMH78c2Bn2QTS51g+cAN5UcRdFUGiw5LBRY03tB2W96&#10;Mgo+N6PXIx3jKa++/5aHl/4p3rZ9pZ4eu+UbCE+dv4f/22utYDKG25fwA+T8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zGO7cYAAADbAAAADwAAAAAAAAAAAAAAAACYAgAAZHJz&#10;L2Rvd25yZXYueG1sUEsFBgAAAAAEAAQA9QAAAIsDAAAAAA==&#10;" path="m,14546l,e" filled="f" stroked="f" strokeweight=".38011mm">
                    <v:path arrowok="t" o:connecttype="custom" o:connectlocs="0,15107;0,561" o:connectangles="0,0"/>
                  </v:shape>
                </v:group>
                <v:group id="Group 3" o:spid="_x0000_s1033" style="position:absolute;left:560;top:15096;width:11134;height:2" coordorigin="560,15096" coordsize="1113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rINhCwwAAANsAAAAP&#10;AAAAAAAAAAAAAAAAAKoCAABkcnMvZG93bnJldi54bWxQSwUGAAAAAAQABAD6AAAAmgMAAAAA&#10;">
                  <v:shape id="Freeform 4" o:spid="_x0000_s1034" style="position:absolute;left:560;top:15096;width:11134;height:2;visibility:visible;mso-wrap-style:square;v-text-anchor:top" coordsize="1113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UtcQA&#10;AADbAAAADwAAAGRycy9kb3ducmV2LnhtbESPX2vCQBDE34V+h2MLfRG91BIr0VNKsVAoFf+Br0tu&#10;TUJze+Fuq+m37xWEPg4z8xtmsepdqy4UYuPZwOM4A0VcettwZeB4eBvNQEVBtth6JgM/FGG1vBss&#10;sLD+yju67KVSCcKxQAO1SFdoHcuaHMax74iTd/bBoSQZKm0DXhPctXqSZVPtsOG0UGNHrzWVX/tv&#10;Z4B2Pg+yWedPpy1v5Pnz47gdBmMe7vuXOSihXv7Dt/a7NZBP4e9L+gF6+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UvlLXEAAAA2wAAAA8AAAAAAAAAAAAAAAAAmAIAAGRycy9k&#10;b3ducmV2LnhtbFBLBQYAAAAABAAEAPUAAACJAwAAAAA=&#10;" path="m,l11134,e" filled="f" stroked="f" strokeweight=".38011mm">
                    <v:path arrowok="t" o:connecttype="custom" o:connectlocs="0,0;11134,0" o:connectangles="0,0"/>
                  </v:shape>
                </v:group>
                <w10:wrap anchorx="page" anchory="page"/>
              </v:group>
            </w:pict>
          </mc:Fallback>
        </mc:AlternateContent>
      </w:r>
    </w:p>
    <w:p w:rsidR="00C27298" w:rsidRPr="00224E47" w:rsidRDefault="00C27298" w:rsidP="00224E47">
      <w:pPr>
        <w:pStyle w:val="ListParagraph"/>
        <w:ind w:firstLine="104"/>
        <w:rPr>
          <w:b/>
          <w:sz w:val="20"/>
          <w:szCs w:val="20"/>
        </w:rPr>
      </w:pPr>
      <w:r w:rsidRPr="00224E47">
        <w:rPr>
          <w:b/>
          <w:sz w:val="20"/>
          <w:szCs w:val="20"/>
        </w:rPr>
        <w:t>Potential Landing Area</w:t>
      </w:r>
    </w:p>
    <w:p w:rsidR="00C27298" w:rsidRPr="00C27298" w:rsidRDefault="00C27298" w:rsidP="00C27298">
      <w:pPr>
        <w:pStyle w:val="ListParagraph"/>
        <w:rPr>
          <w:sz w:val="20"/>
          <w:szCs w:val="20"/>
        </w:rPr>
      </w:pPr>
    </w:p>
    <w:p w:rsidR="00C27298" w:rsidRPr="00C27298" w:rsidRDefault="00C27298" w:rsidP="00C27298">
      <w:pPr>
        <w:pStyle w:val="ListParagraph"/>
        <w:rPr>
          <w:sz w:val="20"/>
          <w:szCs w:val="20"/>
        </w:rPr>
      </w:pPr>
      <w:r w:rsidRPr="00C27298">
        <w:rPr>
          <w:sz w:val="20"/>
          <w:szCs w:val="20"/>
        </w:rPr>
        <w:t>The potential landing area shall be a large, clear, open area acceptable to the authority having jurisdiction.</w:t>
      </w:r>
    </w:p>
    <w:p w:rsidR="00C27298" w:rsidRPr="00C27298" w:rsidRDefault="00C27298" w:rsidP="00C27298">
      <w:pPr>
        <w:pStyle w:val="ListParagraph"/>
        <w:rPr>
          <w:sz w:val="20"/>
          <w:szCs w:val="20"/>
        </w:rPr>
      </w:pPr>
    </w:p>
    <w:p w:rsidR="00C27298" w:rsidRPr="00224E47" w:rsidRDefault="00C27298" w:rsidP="00224E47">
      <w:pPr>
        <w:pStyle w:val="ListParagraph"/>
        <w:numPr>
          <w:ilvl w:val="0"/>
          <w:numId w:val="4"/>
        </w:numPr>
        <w:rPr>
          <w:sz w:val="20"/>
          <w:szCs w:val="20"/>
        </w:rPr>
      </w:pPr>
      <w:r w:rsidRPr="00C27298">
        <w:rPr>
          <w:sz w:val="20"/>
          <w:szCs w:val="20"/>
        </w:rPr>
        <w:t>Spectators, vehicles, or any readily combustible materials shall not be located within the potential landing area during the</w:t>
      </w:r>
      <w:r w:rsidR="00224E47">
        <w:rPr>
          <w:sz w:val="20"/>
          <w:szCs w:val="20"/>
        </w:rPr>
        <w:t xml:space="preserve"> </w:t>
      </w:r>
      <w:r w:rsidRPr="00224E47">
        <w:rPr>
          <w:sz w:val="20"/>
          <w:szCs w:val="20"/>
        </w:rPr>
        <w:t>display.</w:t>
      </w:r>
    </w:p>
    <w:p w:rsidR="00C27298" w:rsidRPr="00C27298" w:rsidRDefault="00C27298" w:rsidP="00C27298">
      <w:pPr>
        <w:pStyle w:val="ListParagraph"/>
        <w:rPr>
          <w:sz w:val="20"/>
          <w:szCs w:val="20"/>
        </w:rPr>
      </w:pPr>
    </w:p>
    <w:p w:rsidR="00C27298" w:rsidRPr="00C27298" w:rsidRDefault="00C27298" w:rsidP="00C27298">
      <w:pPr>
        <w:pStyle w:val="ListParagraph"/>
        <w:numPr>
          <w:ilvl w:val="0"/>
          <w:numId w:val="4"/>
        </w:numPr>
        <w:rPr>
          <w:sz w:val="20"/>
          <w:szCs w:val="20"/>
        </w:rPr>
      </w:pPr>
      <w:r w:rsidRPr="00C27298">
        <w:rPr>
          <w:sz w:val="20"/>
          <w:szCs w:val="20"/>
        </w:rPr>
        <w:t>The potential landing area shall be a</w:t>
      </w:r>
      <w:r w:rsidR="00F1643E">
        <w:rPr>
          <w:sz w:val="20"/>
          <w:szCs w:val="20"/>
        </w:rPr>
        <w:t xml:space="preserve">pproved by the Fire Official. </w:t>
      </w:r>
    </w:p>
    <w:p w:rsidR="00C27298" w:rsidRPr="00C27298" w:rsidRDefault="00C27298" w:rsidP="00C27298">
      <w:pPr>
        <w:pStyle w:val="ListParagraph"/>
        <w:rPr>
          <w:sz w:val="20"/>
          <w:szCs w:val="20"/>
        </w:rPr>
      </w:pPr>
    </w:p>
    <w:p w:rsidR="00C27298" w:rsidRPr="00224E47" w:rsidRDefault="00C27298" w:rsidP="00C27298">
      <w:pPr>
        <w:pStyle w:val="ListParagraph"/>
        <w:rPr>
          <w:b/>
          <w:sz w:val="20"/>
          <w:szCs w:val="20"/>
        </w:rPr>
      </w:pPr>
      <w:r w:rsidRPr="00224E47">
        <w:rPr>
          <w:b/>
          <w:sz w:val="20"/>
          <w:szCs w:val="20"/>
        </w:rPr>
        <w:t>Operation of the Display</w:t>
      </w:r>
    </w:p>
    <w:p w:rsidR="00C27298" w:rsidRPr="00C27298" w:rsidRDefault="00C27298" w:rsidP="00C27298">
      <w:pPr>
        <w:pStyle w:val="ListParagraph"/>
        <w:rPr>
          <w:sz w:val="20"/>
          <w:szCs w:val="20"/>
        </w:rPr>
      </w:pPr>
    </w:p>
    <w:p w:rsidR="00C27298" w:rsidRPr="00C27298" w:rsidRDefault="00C27298" w:rsidP="00C27298">
      <w:pPr>
        <w:pStyle w:val="ListParagraph"/>
        <w:rPr>
          <w:sz w:val="20"/>
          <w:szCs w:val="20"/>
        </w:rPr>
      </w:pPr>
      <w:r w:rsidRPr="00C27298">
        <w:rPr>
          <w:sz w:val="20"/>
          <w:szCs w:val="20"/>
        </w:rPr>
        <w:t>The sponsor of the display shall provide adequate fire protection for the display as required by the authority having</w:t>
      </w:r>
      <w:r w:rsidR="00224E47">
        <w:rPr>
          <w:sz w:val="20"/>
          <w:szCs w:val="20"/>
        </w:rPr>
        <w:t xml:space="preserve"> </w:t>
      </w:r>
      <w:r w:rsidRPr="00C27298">
        <w:rPr>
          <w:sz w:val="20"/>
          <w:szCs w:val="20"/>
        </w:rPr>
        <w:t>jurisdiction.</w:t>
      </w:r>
    </w:p>
    <w:p w:rsidR="00C27298" w:rsidRPr="00C27298" w:rsidRDefault="00C27298" w:rsidP="00C27298">
      <w:pPr>
        <w:pStyle w:val="ListParagraph"/>
        <w:rPr>
          <w:sz w:val="20"/>
          <w:szCs w:val="20"/>
        </w:rPr>
      </w:pPr>
    </w:p>
    <w:p w:rsidR="00C27298" w:rsidRPr="00C27298" w:rsidRDefault="00C27298" w:rsidP="00C27298">
      <w:pPr>
        <w:pStyle w:val="ListParagraph"/>
        <w:numPr>
          <w:ilvl w:val="0"/>
          <w:numId w:val="3"/>
        </w:numPr>
        <w:rPr>
          <w:sz w:val="20"/>
          <w:szCs w:val="20"/>
        </w:rPr>
      </w:pPr>
      <w:r w:rsidRPr="00C27298">
        <w:rPr>
          <w:sz w:val="20"/>
          <w:szCs w:val="20"/>
        </w:rPr>
        <w:t>The sponsor shall consult with the authority having jurisdiction to determine the leve</w:t>
      </w:r>
      <w:r w:rsidR="002534D7">
        <w:rPr>
          <w:sz w:val="20"/>
          <w:szCs w:val="20"/>
        </w:rPr>
        <w:t>l of fire protection required.</w:t>
      </w:r>
    </w:p>
    <w:p w:rsidR="00C27298" w:rsidRPr="00C27298" w:rsidRDefault="00C27298" w:rsidP="00C27298">
      <w:pPr>
        <w:pStyle w:val="ListParagraph"/>
        <w:rPr>
          <w:sz w:val="20"/>
          <w:szCs w:val="20"/>
        </w:rPr>
      </w:pPr>
    </w:p>
    <w:p w:rsidR="00C27298" w:rsidRPr="00C27298" w:rsidRDefault="00C27298" w:rsidP="00C27298">
      <w:pPr>
        <w:pStyle w:val="ListParagraph"/>
        <w:numPr>
          <w:ilvl w:val="0"/>
          <w:numId w:val="3"/>
        </w:numPr>
        <w:rPr>
          <w:sz w:val="20"/>
          <w:szCs w:val="20"/>
        </w:rPr>
      </w:pPr>
      <w:r w:rsidRPr="00C27298">
        <w:rPr>
          <w:sz w:val="20"/>
          <w:szCs w:val="20"/>
        </w:rPr>
        <w:t>Monitors whose sole duty shall be the enforcement of crowd control shall be located around the display area by the sponsor.</w:t>
      </w:r>
    </w:p>
    <w:p w:rsidR="00224E47" w:rsidRDefault="00224E47" w:rsidP="00C27298">
      <w:pPr>
        <w:pStyle w:val="ListParagraph"/>
        <w:rPr>
          <w:sz w:val="20"/>
          <w:szCs w:val="20"/>
        </w:rPr>
      </w:pPr>
    </w:p>
    <w:p w:rsidR="00C27298" w:rsidRPr="00C27298" w:rsidRDefault="00C27298" w:rsidP="00C27298">
      <w:pPr>
        <w:pStyle w:val="ListParagraph"/>
        <w:rPr>
          <w:sz w:val="20"/>
          <w:szCs w:val="20"/>
        </w:rPr>
      </w:pPr>
      <w:r w:rsidRPr="00C27298">
        <w:rPr>
          <w:sz w:val="20"/>
          <w:szCs w:val="20"/>
        </w:rPr>
        <w:t>The authority having jurisdiction shall determine the number of monitor</w:t>
      </w:r>
      <w:r w:rsidR="00F1643E">
        <w:rPr>
          <w:sz w:val="20"/>
          <w:szCs w:val="20"/>
        </w:rPr>
        <w:t xml:space="preserve">s needed and their placement. </w:t>
      </w:r>
    </w:p>
    <w:p w:rsidR="00C27298" w:rsidRPr="00C27298" w:rsidRDefault="00C27298" w:rsidP="00C27298">
      <w:pPr>
        <w:pStyle w:val="ListParagraph"/>
        <w:rPr>
          <w:sz w:val="20"/>
          <w:szCs w:val="20"/>
        </w:rPr>
      </w:pPr>
    </w:p>
    <w:p w:rsidR="00C27298" w:rsidRPr="00C27298" w:rsidRDefault="00C27298" w:rsidP="00C27298">
      <w:pPr>
        <w:pStyle w:val="ListParagraph"/>
        <w:numPr>
          <w:ilvl w:val="0"/>
          <w:numId w:val="3"/>
        </w:numPr>
        <w:rPr>
          <w:sz w:val="20"/>
          <w:szCs w:val="20"/>
        </w:rPr>
      </w:pPr>
      <w:r w:rsidRPr="00C27298">
        <w:rPr>
          <w:sz w:val="20"/>
          <w:szCs w:val="20"/>
        </w:rPr>
        <w:t>If, in the opinion of the authority having jurisdiction or the display operator, lack of crowd control should pose a danger, the display shall be immediately discontinued until such time as the situation is corrected</w:t>
      </w:r>
      <w:r w:rsidR="00F1643E">
        <w:rPr>
          <w:sz w:val="20"/>
          <w:szCs w:val="20"/>
        </w:rPr>
        <w:t>.</w:t>
      </w:r>
    </w:p>
    <w:p w:rsidR="00C27298" w:rsidRPr="00C27298" w:rsidRDefault="00C27298" w:rsidP="00C27298">
      <w:pPr>
        <w:pStyle w:val="ListParagraph"/>
        <w:rPr>
          <w:sz w:val="20"/>
          <w:szCs w:val="20"/>
        </w:rPr>
      </w:pPr>
    </w:p>
    <w:p w:rsidR="00C27298" w:rsidRDefault="00C27298" w:rsidP="00C27298">
      <w:pPr>
        <w:pStyle w:val="ListParagraph"/>
        <w:numPr>
          <w:ilvl w:val="0"/>
          <w:numId w:val="3"/>
        </w:numPr>
        <w:rPr>
          <w:sz w:val="20"/>
          <w:szCs w:val="20"/>
        </w:rPr>
      </w:pPr>
      <w:r w:rsidRPr="00C27298">
        <w:rPr>
          <w:sz w:val="20"/>
          <w:szCs w:val="20"/>
        </w:rPr>
        <w:lastRenderedPageBreak/>
        <w:t>If, at any time, high winds or inclement weather prevail, such that in the opinion of either the authority having jurisdiction or the display operator, a definite danger exists, the public display shall be postponed until weather conditions improve to</w:t>
      </w:r>
      <w:r w:rsidR="00F1643E">
        <w:rPr>
          <w:sz w:val="20"/>
          <w:szCs w:val="20"/>
        </w:rPr>
        <w:t xml:space="preserve"> an acceptable level. </w:t>
      </w:r>
    </w:p>
    <w:p w:rsidR="002534D7" w:rsidRPr="002534D7" w:rsidRDefault="002534D7" w:rsidP="002534D7">
      <w:pPr>
        <w:pStyle w:val="ListParagraph"/>
        <w:rPr>
          <w:sz w:val="20"/>
          <w:szCs w:val="20"/>
        </w:rPr>
      </w:pPr>
    </w:p>
    <w:p w:rsidR="00C27298" w:rsidRPr="00C27298" w:rsidRDefault="00C27298" w:rsidP="00C27298">
      <w:pPr>
        <w:pStyle w:val="ListParagraph"/>
        <w:numPr>
          <w:ilvl w:val="0"/>
          <w:numId w:val="3"/>
        </w:numPr>
        <w:rPr>
          <w:sz w:val="20"/>
          <w:szCs w:val="20"/>
        </w:rPr>
      </w:pPr>
      <w:r w:rsidRPr="00C27298">
        <w:rPr>
          <w:sz w:val="20"/>
          <w:szCs w:val="20"/>
        </w:rPr>
        <w:t>Display operators and assistants shall use only flashlights or electric lighting</w:t>
      </w:r>
      <w:r w:rsidR="00F1643E">
        <w:rPr>
          <w:sz w:val="20"/>
          <w:szCs w:val="20"/>
        </w:rPr>
        <w:t xml:space="preserve"> for artificial illumination. </w:t>
      </w:r>
    </w:p>
    <w:p w:rsidR="00C27298" w:rsidRPr="00C27298" w:rsidRDefault="00C27298" w:rsidP="00C27298">
      <w:pPr>
        <w:pStyle w:val="ListParagraph"/>
        <w:rPr>
          <w:sz w:val="20"/>
          <w:szCs w:val="20"/>
        </w:rPr>
      </w:pPr>
    </w:p>
    <w:p w:rsidR="00C27298" w:rsidRPr="00344AB1" w:rsidRDefault="00C27298" w:rsidP="00344AB1">
      <w:pPr>
        <w:pStyle w:val="ListParagraph"/>
        <w:numPr>
          <w:ilvl w:val="0"/>
          <w:numId w:val="3"/>
        </w:numPr>
        <w:rPr>
          <w:sz w:val="20"/>
          <w:szCs w:val="20"/>
        </w:rPr>
      </w:pPr>
      <w:r w:rsidRPr="00C27298">
        <w:rPr>
          <w:sz w:val="20"/>
          <w:szCs w:val="20"/>
        </w:rPr>
        <w:t>No smoking o</w:t>
      </w:r>
      <w:r w:rsidR="002534D7">
        <w:rPr>
          <w:sz w:val="20"/>
          <w:szCs w:val="20"/>
        </w:rPr>
        <w:t>r open flames shall be allowed i</w:t>
      </w:r>
      <w:r w:rsidRPr="00C27298">
        <w:rPr>
          <w:sz w:val="20"/>
          <w:szCs w:val="20"/>
        </w:rPr>
        <w:t>n the fireworks/pyrotechnics storage area as long as explosives are present.</w:t>
      </w:r>
      <w:r w:rsidR="00344AB1">
        <w:rPr>
          <w:sz w:val="20"/>
          <w:szCs w:val="20"/>
        </w:rPr>
        <w:t xml:space="preserve">  </w:t>
      </w:r>
      <w:r w:rsidRPr="00344AB1">
        <w:rPr>
          <w:sz w:val="20"/>
          <w:szCs w:val="20"/>
        </w:rPr>
        <w:t xml:space="preserve">Signs to this effect </w:t>
      </w:r>
      <w:r w:rsidR="00F1643E">
        <w:rPr>
          <w:sz w:val="20"/>
          <w:szCs w:val="20"/>
        </w:rPr>
        <w:t>shall be conspicuously posted.</w:t>
      </w:r>
    </w:p>
    <w:p w:rsidR="00C27298" w:rsidRPr="00C27298" w:rsidRDefault="00C27298" w:rsidP="00C27298">
      <w:pPr>
        <w:pStyle w:val="ListParagraph"/>
        <w:rPr>
          <w:sz w:val="20"/>
          <w:szCs w:val="20"/>
        </w:rPr>
      </w:pPr>
    </w:p>
    <w:p w:rsidR="00C27298" w:rsidRPr="00344AB1" w:rsidRDefault="00C27298" w:rsidP="00C27298">
      <w:pPr>
        <w:pStyle w:val="ListParagraph"/>
        <w:rPr>
          <w:b/>
          <w:sz w:val="20"/>
          <w:szCs w:val="20"/>
        </w:rPr>
      </w:pPr>
      <w:r w:rsidRPr="00344AB1">
        <w:rPr>
          <w:b/>
          <w:sz w:val="20"/>
          <w:szCs w:val="20"/>
        </w:rPr>
        <w:t>Operator Qualifications</w:t>
      </w:r>
    </w:p>
    <w:p w:rsidR="00C27298" w:rsidRPr="00C27298" w:rsidRDefault="00C27298" w:rsidP="00C27298">
      <w:pPr>
        <w:pStyle w:val="ListParagraph"/>
        <w:rPr>
          <w:sz w:val="20"/>
          <w:szCs w:val="20"/>
        </w:rPr>
      </w:pPr>
    </w:p>
    <w:p w:rsidR="00C27298" w:rsidRPr="00C27298" w:rsidRDefault="00C27298" w:rsidP="00C27298">
      <w:pPr>
        <w:pStyle w:val="ListParagraph"/>
        <w:rPr>
          <w:sz w:val="20"/>
          <w:szCs w:val="20"/>
        </w:rPr>
      </w:pPr>
      <w:r w:rsidRPr="00C27298">
        <w:rPr>
          <w:sz w:val="20"/>
          <w:szCs w:val="20"/>
        </w:rPr>
        <w:t>Public display operators shall be licensed or approved in accordance with all applicable state, county, or municipal laws.</w:t>
      </w:r>
    </w:p>
    <w:p w:rsidR="00C27298" w:rsidRPr="00C27298" w:rsidRDefault="00C27298" w:rsidP="00C27298">
      <w:pPr>
        <w:pStyle w:val="ListParagraph"/>
        <w:rPr>
          <w:sz w:val="20"/>
          <w:szCs w:val="20"/>
        </w:rPr>
      </w:pPr>
    </w:p>
    <w:p w:rsidR="00C27298" w:rsidRPr="00C27298" w:rsidRDefault="00C27298" w:rsidP="00C27298">
      <w:pPr>
        <w:pStyle w:val="ListParagraph"/>
        <w:numPr>
          <w:ilvl w:val="0"/>
          <w:numId w:val="2"/>
        </w:numPr>
        <w:rPr>
          <w:sz w:val="20"/>
          <w:szCs w:val="20"/>
        </w:rPr>
      </w:pPr>
      <w:r w:rsidRPr="00C27298">
        <w:rPr>
          <w:sz w:val="20"/>
          <w:szCs w:val="20"/>
        </w:rPr>
        <w:t>All operators shall be at least 21 years old. Assistants shall be at least 18 years old.</w:t>
      </w:r>
    </w:p>
    <w:p w:rsidR="00C27298" w:rsidRPr="00C27298" w:rsidRDefault="00C27298" w:rsidP="00C27298">
      <w:pPr>
        <w:pStyle w:val="ListParagraph"/>
        <w:rPr>
          <w:sz w:val="20"/>
          <w:szCs w:val="20"/>
        </w:rPr>
      </w:pPr>
    </w:p>
    <w:p w:rsidR="00C27298" w:rsidRPr="00C27298" w:rsidRDefault="00C27298" w:rsidP="00C27298">
      <w:pPr>
        <w:pStyle w:val="ListParagraph"/>
        <w:numPr>
          <w:ilvl w:val="0"/>
          <w:numId w:val="2"/>
        </w:numPr>
        <w:rPr>
          <w:sz w:val="20"/>
          <w:szCs w:val="20"/>
        </w:rPr>
      </w:pPr>
      <w:r w:rsidRPr="00C27298">
        <w:rPr>
          <w:sz w:val="20"/>
          <w:szCs w:val="20"/>
        </w:rPr>
        <w:t>An adequate number of operators, assistants, and monitors shall be on hand to conduct the display.</w:t>
      </w:r>
    </w:p>
    <w:p w:rsidR="00C27298" w:rsidRPr="00C27298" w:rsidRDefault="00C27298" w:rsidP="00C27298">
      <w:pPr>
        <w:pStyle w:val="ListParagraph"/>
        <w:rPr>
          <w:sz w:val="20"/>
          <w:szCs w:val="20"/>
        </w:rPr>
      </w:pPr>
    </w:p>
    <w:p w:rsidR="00C27298" w:rsidRPr="00C27298" w:rsidRDefault="00C27298" w:rsidP="00C27298">
      <w:pPr>
        <w:pStyle w:val="ListParagraph"/>
        <w:numPr>
          <w:ilvl w:val="0"/>
          <w:numId w:val="2"/>
        </w:numPr>
        <w:rPr>
          <w:sz w:val="20"/>
          <w:szCs w:val="20"/>
        </w:rPr>
      </w:pPr>
      <w:r w:rsidRPr="00C27298">
        <w:rPr>
          <w:sz w:val="20"/>
          <w:szCs w:val="20"/>
        </w:rPr>
        <w:t>No person shall handle or be involved in the firing of fireworks/pyrotechnics while under the influence of any controlled substance which could adversely affect judgment, movements or stability.</w:t>
      </w:r>
    </w:p>
    <w:p w:rsidR="00C27298" w:rsidRPr="00C27298" w:rsidRDefault="00C27298" w:rsidP="00C27298">
      <w:pPr>
        <w:pStyle w:val="ListParagraph"/>
        <w:rPr>
          <w:sz w:val="20"/>
          <w:szCs w:val="20"/>
        </w:rPr>
      </w:pPr>
    </w:p>
    <w:p w:rsidR="00C27298" w:rsidRPr="00224E47" w:rsidRDefault="00C27298" w:rsidP="00224E47">
      <w:pPr>
        <w:pStyle w:val="ListParagraph"/>
        <w:rPr>
          <w:sz w:val="20"/>
          <w:szCs w:val="20"/>
        </w:rPr>
      </w:pPr>
      <w:r w:rsidRPr="00C27298">
        <w:rPr>
          <w:sz w:val="20"/>
          <w:szCs w:val="20"/>
        </w:rPr>
        <w:t>Any fireworks/pyrotechnics that remain un-fired after the display is concluded shall be immediately disposed of in a safe manner for the</w:t>
      </w:r>
      <w:r w:rsidR="00224E47">
        <w:rPr>
          <w:sz w:val="20"/>
          <w:szCs w:val="20"/>
        </w:rPr>
        <w:t xml:space="preserve"> </w:t>
      </w:r>
      <w:r w:rsidRPr="00224E47">
        <w:rPr>
          <w:sz w:val="20"/>
          <w:szCs w:val="20"/>
        </w:rPr>
        <w:t xml:space="preserve">particular type of fireworks/pyrotechnics remaining. </w:t>
      </w:r>
      <w:r w:rsidR="002534D7">
        <w:rPr>
          <w:sz w:val="20"/>
          <w:szCs w:val="20"/>
        </w:rPr>
        <w:t>T</w:t>
      </w:r>
      <w:r w:rsidRPr="00224E47">
        <w:rPr>
          <w:sz w:val="20"/>
          <w:szCs w:val="20"/>
        </w:rPr>
        <w:t>he Fire Official's Office shall seize, take, remove, or cause to be removed at the expense of the owner all stocks of fireworks/pyrotechnics stored or held in violation of this article. No permit issued shall be transferable. The permit will be valid only on the days indicated and only during the times indicated.</w:t>
      </w:r>
    </w:p>
    <w:p w:rsidR="00C27298" w:rsidRPr="00C27298" w:rsidRDefault="00C27298" w:rsidP="00C27298">
      <w:pPr>
        <w:pStyle w:val="ListParagraph"/>
        <w:rPr>
          <w:sz w:val="20"/>
          <w:szCs w:val="20"/>
        </w:rPr>
      </w:pPr>
    </w:p>
    <w:p w:rsidR="00C27298" w:rsidRPr="00C27298" w:rsidRDefault="00C27298" w:rsidP="00C27298">
      <w:pPr>
        <w:pStyle w:val="ListParagraph"/>
        <w:rPr>
          <w:sz w:val="20"/>
          <w:szCs w:val="20"/>
        </w:rPr>
      </w:pPr>
      <w:r w:rsidRPr="00C27298">
        <w:rPr>
          <w:sz w:val="20"/>
          <w:szCs w:val="20"/>
        </w:rPr>
        <w:t>The preceding regulations are necessary to ensure life safety and property safety for the citizens and visitors of the County of Accomack.</w:t>
      </w:r>
    </w:p>
    <w:p w:rsidR="00224E47" w:rsidRDefault="00224E47" w:rsidP="00C27298">
      <w:pPr>
        <w:pStyle w:val="ListParagraph"/>
        <w:rPr>
          <w:i/>
          <w:sz w:val="20"/>
          <w:szCs w:val="20"/>
        </w:rPr>
      </w:pPr>
    </w:p>
    <w:p w:rsidR="00C27298" w:rsidRPr="00C27298" w:rsidRDefault="00C27298" w:rsidP="00C27298">
      <w:pPr>
        <w:pStyle w:val="ListParagraph"/>
        <w:rPr>
          <w:sz w:val="20"/>
          <w:szCs w:val="20"/>
        </w:rPr>
      </w:pPr>
      <w:r w:rsidRPr="00C27298">
        <w:rPr>
          <w:i/>
          <w:sz w:val="20"/>
          <w:szCs w:val="20"/>
        </w:rPr>
        <w:t>Grass in the shooting area must be mowed to a height no greater than two inches prior to set up of equipment.</w:t>
      </w:r>
    </w:p>
    <w:p w:rsidR="001E1B0C" w:rsidRPr="00C27298" w:rsidRDefault="001E1B0C" w:rsidP="00EA0070">
      <w:pPr>
        <w:pStyle w:val="ListParagraph"/>
        <w:rPr>
          <w:sz w:val="20"/>
          <w:szCs w:val="20"/>
        </w:rPr>
      </w:pPr>
    </w:p>
    <w:sectPr w:rsidR="001E1B0C" w:rsidRPr="00C272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A26CA"/>
    <w:multiLevelType w:val="hybridMultilevel"/>
    <w:tmpl w:val="BDB41CD6"/>
    <w:lvl w:ilvl="0" w:tplc="7C8C792E">
      <w:start w:val="1"/>
      <w:numFmt w:val="lowerLetter"/>
      <w:lvlText w:val="%1."/>
      <w:lvlJc w:val="left"/>
      <w:pPr>
        <w:ind w:left="1502" w:hanging="697"/>
        <w:jc w:val="left"/>
      </w:pPr>
      <w:rPr>
        <w:rFonts w:ascii="Arial" w:eastAsia="Arial" w:hAnsi="Arial" w:hint="default"/>
        <w:color w:val="313131"/>
        <w:spacing w:val="1"/>
        <w:w w:val="91"/>
        <w:sz w:val="21"/>
        <w:szCs w:val="21"/>
      </w:rPr>
    </w:lvl>
    <w:lvl w:ilvl="1" w:tplc="5C7A3A4E">
      <w:start w:val="1"/>
      <w:numFmt w:val="bullet"/>
      <w:lvlText w:val="•"/>
      <w:lvlJc w:val="left"/>
      <w:pPr>
        <w:ind w:left="2468" w:hanging="697"/>
      </w:pPr>
      <w:rPr>
        <w:rFonts w:hint="default"/>
      </w:rPr>
    </w:lvl>
    <w:lvl w:ilvl="2" w:tplc="3B78D4B0">
      <w:start w:val="1"/>
      <w:numFmt w:val="bullet"/>
      <w:lvlText w:val="•"/>
      <w:lvlJc w:val="left"/>
      <w:pPr>
        <w:ind w:left="3434" w:hanging="697"/>
      </w:pPr>
      <w:rPr>
        <w:rFonts w:hint="default"/>
      </w:rPr>
    </w:lvl>
    <w:lvl w:ilvl="3" w:tplc="05B418D0">
      <w:start w:val="1"/>
      <w:numFmt w:val="bullet"/>
      <w:lvlText w:val="•"/>
      <w:lvlJc w:val="left"/>
      <w:pPr>
        <w:ind w:left="4399" w:hanging="697"/>
      </w:pPr>
      <w:rPr>
        <w:rFonts w:hint="default"/>
      </w:rPr>
    </w:lvl>
    <w:lvl w:ilvl="4" w:tplc="5CBCF158">
      <w:start w:val="1"/>
      <w:numFmt w:val="bullet"/>
      <w:lvlText w:val="•"/>
      <w:lvlJc w:val="left"/>
      <w:pPr>
        <w:ind w:left="5365" w:hanging="697"/>
      </w:pPr>
      <w:rPr>
        <w:rFonts w:hint="default"/>
      </w:rPr>
    </w:lvl>
    <w:lvl w:ilvl="5" w:tplc="79120C98">
      <w:start w:val="1"/>
      <w:numFmt w:val="bullet"/>
      <w:lvlText w:val="•"/>
      <w:lvlJc w:val="left"/>
      <w:pPr>
        <w:ind w:left="6331" w:hanging="697"/>
      </w:pPr>
      <w:rPr>
        <w:rFonts w:hint="default"/>
      </w:rPr>
    </w:lvl>
    <w:lvl w:ilvl="6" w:tplc="872E8D52">
      <w:start w:val="1"/>
      <w:numFmt w:val="bullet"/>
      <w:lvlText w:val="•"/>
      <w:lvlJc w:val="left"/>
      <w:pPr>
        <w:ind w:left="7297" w:hanging="697"/>
      </w:pPr>
      <w:rPr>
        <w:rFonts w:hint="default"/>
      </w:rPr>
    </w:lvl>
    <w:lvl w:ilvl="7" w:tplc="1DEAED20">
      <w:start w:val="1"/>
      <w:numFmt w:val="bullet"/>
      <w:lvlText w:val="•"/>
      <w:lvlJc w:val="left"/>
      <w:pPr>
        <w:ind w:left="8262" w:hanging="697"/>
      </w:pPr>
      <w:rPr>
        <w:rFonts w:hint="default"/>
      </w:rPr>
    </w:lvl>
    <w:lvl w:ilvl="8" w:tplc="8D00CAD0">
      <w:start w:val="1"/>
      <w:numFmt w:val="bullet"/>
      <w:lvlText w:val="•"/>
      <w:lvlJc w:val="left"/>
      <w:pPr>
        <w:ind w:left="9228" w:hanging="697"/>
      </w:pPr>
      <w:rPr>
        <w:rFonts w:hint="default"/>
      </w:rPr>
    </w:lvl>
  </w:abstractNum>
  <w:abstractNum w:abstractNumId="1">
    <w:nsid w:val="06E51FB1"/>
    <w:multiLevelType w:val="hybridMultilevel"/>
    <w:tmpl w:val="F5348630"/>
    <w:lvl w:ilvl="0" w:tplc="7E9CC11E">
      <w:start w:val="1"/>
      <w:numFmt w:val="lowerLetter"/>
      <w:lvlText w:val="%1."/>
      <w:lvlJc w:val="left"/>
      <w:pPr>
        <w:ind w:left="1516" w:hanging="690"/>
        <w:jc w:val="left"/>
      </w:pPr>
      <w:rPr>
        <w:rFonts w:ascii="Arial" w:eastAsia="Arial" w:hAnsi="Arial" w:hint="default"/>
        <w:color w:val="313131"/>
        <w:spacing w:val="1"/>
        <w:w w:val="91"/>
        <w:sz w:val="21"/>
        <w:szCs w:val="21"/>
      </w:rPr>
    </w:lvl>
    <w:lvl w:ilvl="1" w:tplc="1A76777E">
      <w:start w:val="1"/>
      <w:numFmt w:val="bullet"/>
      <w:lvlText w:val="•"/>
      <w:lvlJc w:val="left"/>
      <w:pPr>
        <w:ind w:left="2481" w:hanging="690"/>
      </w:pPr>
      <w:rPr>
        <w:rFonts w:hint="default"/>
      </w:rPr>
    </w:lvl>
    <w:lvl w:ilvl="2" w:tplc="7B1EC4F8">
      <w:start w:val="1"/>
      <w:numFmt w:val="bullet"/>
      <w:lvlText w:val="•"/>
      <w:lvlJc w:val="left"/>
      <w:pPr>
        <w:ind w:left="3445" w:hanging="690"/>
      </w:pPr>
      <w:rPr>
        <w:rFonts w:hint="default"/>
      </w:rPr>
    </w:lvl>
    <w:lvl w:ilvl="3" w:tplc="D3D4288E">
      <w:start w:val="1"/>
      <w:numFmt w:val="bullet"/>
      <w:lvlText w:val="•"/>
      <w:lvlJc w:val="left"/>
      <w:pPr>
        <w:ind w:left="4409" w:hanging="690"/>
      </w:pPr>
      <w:rPr>
        <w:rFonts w:hint="default"/>
      </w:rPr>
    </w:lvl>
    <w:lvl w:ilvl="4" w:tplc="5A96BADC">
      <w:start w:val="1"/>
      <w:numFmt w:val="bullet"/>
      <w:lvlText w:val="•"/>
      <w:lvlJc w:val="left"/>
      <w:pPr>
        <w:ind w:left="5374" w:hanging="690"/>
      </w:pPr>
      <w:rPr>
        <w:rFonts w:hint="default"/>
      </w:rPr>
    </w:lvl>
    <w:lvl w:ilvl="5" w:tplc="F87E89D0">
      <w:start w:val="1"/>
      <w:numFmt w:val="bullet"/>
      <w:lvlText w:val="•"/>
      <w:lvlJc w:val="left"/>
      <w:pPr>
        <w:ind w:left="6338" w:hanging="690"/>
      </w:pPr>
      <w:rPr>
        <w:rFonts w:hint="default"/>
      </w:rPr>
    </w:lvl>
    <w:lvl w:ilvl="6" w:tplc="8DE07428">
      <w:start w:val="1"/>
      <w:numFmt w:val="bullet"/>
      <w:lvlText w:val="•"/>
      <w:lvlJc w:val="left"/>
      <w:pPr>
        <w:ind w:left="7302" w:hanging="690"/>
      </w:pPr>
      <w:rPr>
        <w:rFonts w:hint="default"/>
      </w:rPr>
    </w:lvl>
    <w:lvl w:ilvl="7" w:tplc="9CA26DA6">
      <w:start w:val="1"/>
      <w:numFmt w:val="bullet"/>
      <w:lvlText w:val="•"/>
      <w:lvlJc w:val="left"/>
      <w:pPr>
        <w:ind w:left="8267" w:hanging="690"/>
      </w:pPr>
      <w:rPr>
        <w:rFonts w:hint="default"/>
      </w:rPr>
    </w:lvl>
    <w:lvl w:ilvl="8" w:tplc="E944593E">
      <w:start w:val="1"/>
      <w:numFmt w:val="bullet"/>
      <w:lvlText w:val="•"/>
      <w:lvlJc w:val="left"/>
      <w:pPr>
        <w:ind w:left="9231" w:hanging="690"/>
      </w:pPr>
      <w:rPr>
        <w:rFonts w:hint="default"/>
      </w:rPr>
    </w:lvl>
  </w:abstractNum>
  <w:abstractNum w:abstractNumId="2">
    <w:nsid w:val="14105EA9"/>
    <w:multiLevelType w:val="hybridMultilevel"/>
    <w:tmpl w:val="7CE4A1FE"/>
    <w:lvl w:ilvl="0" w:tplc="0409000F">
      <w:start w:val="1"/>
      <w:numFmt w:val="decimal"/>
      <w:lvlText w:val="%1."/>
      <w:lvlJc w:val="left"/>
      <w:pPr>
        <w:ind w:left="812" w:hanging="331"/>
        <w:jc w:val="left"/>
      </w:pPr>
      <w:rPr>
        <w:rFonts w:hint="default"/>
        <w:color w:val="2D2D2D"/>
        <w:spacing w:val="-41"/>
        <w:w w:val="115"/>
        <w:sz w:val="21"/>
        <w:szCs w:val="21"/>
      </w:rPr>
    </w:lvl>
    <w:lvl w:ilvl="1" w:tplc="050E47AC">
      <w:start w:val="1"/>
      <w:numFmt w:val="lowerLetter"/>
      <w:lvlText w:val="%2."/>
      <w:lvlJc w:val="left"/>
      <w:pPr>
        <w:ind w:left="1508" w:hanging="690"/>
        <w:jc w:val="left"/>
      </w:pPr>
      <w:rPr>
        <w:rFonts w:ascii="Arial" w:eastAsia="Arial" w:hAnsi="Arial" w:hint="default"/>
        <w:color w:val="2D2D2D"/>
        <w:w w:val="93"/>
        <w:sz w:val="21"/>
        <w:szCs w:val="21"/>
      </w:rPr>
    </w:lvl>
    <w:lvl w:ilvl="2" w:tplc="17DA7F90">
      <w:start w:val="1"/>
      <w:numFmt w:val="bullet"/>
      <w:lvlText w:val="•"/>
      <w:lvlJc w:val="left"/>
      <w:pPr>
        <w:ind w:left="2576" w:hanging="690"/>
      </w:pPr>
      <w:rPr>
        <w:rFonts w:hint="default"/>
      </w:rPr>
    </w:lvl>
    <w:lvl w:ilvl="3" w:tplc="489A8E30">
      <w:start w:val="1"/>
      <w:numFmt w:val="bullet"/>
      <w:lvlText w:val="•"/>
      <w:lvlJc w:val="left"/>
      <w:pPr>
        <w:ind w:left="3644" w:hanging="690"/>
      </w:pPr>
      <w:rPr>
        <w:rFonts w:hint="default"/>
      </w:rPr>
    </w:lvl>
    <w:lvl w:ilvl="4" w:tplc="438A583C">
      <w:start w:val="1"/>
      <w:numFmt w:val="bullet"/>
      <w:lvlText w:val="•"/>
      <w:lvlJc w:val="left"/>
      <w:pPr>
        <w:ind w:left="4712" w:hanging="690"/>
      </w:pPr>
      <w:rPr>
        <w:rFonts w:hint="default"/>
      </w:rPr>
    </w:lvl>
    <w:lvl w:ilvl="5" w:tplc="5582D7EA">
      <w:start w:val="1"/>
      <w:numFmt w:val="bullet"/>
      <w:lvlText w:val="•"/>
      <w:lvlJc w:val="left"/>
      <w:pPr>
        <w:ind w:left="5780" w:hanging="690"/>
      </w:pPr>
      <w:rPr>
        <w:rFonts w:hint="default"/>
      </w:rPr>
    </w:lvl>
    <w:lvl w:ilvl="6" w:tplc="E068886E">
      <w:start w:val="1"/>
      <w:numFmt w:val="bullet"/>
      <w:lvlText w:val="•"/>
      <w:lvlJc w:val="left"/>
      <w:pPr>
        <w:ind w:left="6848" w:hanging="690"/>
      </w:pPr>
      <w:rPr>
        <w:rFonts w:hint="default"/>
      </w:rPr>
    </w:lvl>
    <w:lvl w:ilvl="7" w:tplc="6DC0E876">
      <w:start w:val="1"/>
      <w:numFmt w:val="bullet"/>
      <w:lvlText w:val="•"/>
      <w:lvlJc w:val="left"/>
      <w:pPr>
        <w:ind w:left="7916" w:hanging="690"/>
      </w:pPr>
      <w:rPr>
        <w:rFonts w:hint="default"/>
      </w:rPr>
    </w:lvl>
    <w:lvl w:ilvl="8" w:tplc="BC6E6A22">
      <w:start w:val="1"/>
      <w:numFmt w:val="bullet"/>
      <w:lvlText w:val="•"/>
      <w:lvlJc w:val="left"/>
      <w:pPr>
        <w:ind w:left="8984" w:hanging="690"/>
      </w:pPr>
      <w:rPr>
        <w:rFonts w:hint="default"/>
      </w:rPr>
    </w:lvl>
  </w:abstractNum>
  <w:abstractNum w:abstractNumId="3">
    <w:nsid w:val="1CF92A6B"/>
    <w:multiLevelType w:val="hybridMultilevel"/>
    <w:tmpl w:val="0A98BE9C"/>
    <w:lvl w:ilvl="0" w:tplc="F05A5F2E">
      <w:start w:val="1"/>
      <w:numFmt w:val="lowerLetter"/>
      <w:lvlText w:val="%1."/>
      <w:lvlJc w:val="left"/>
      <w:pPr>
        <w:ind w:left="1502" w:hanging="704"/>
        <w:jc w:val="left"/>
      </w:pPr>
      <w:rPr>
        <w:rFonts w:ascii="Arial" w:eastAsia="Arial" w:hAnsi="Arial" w:hint="default"/>
        <w:color w:val="313131"/>
        <w:w w:val="98"/>
        <w:sz w:val="21"/>
        <w:szCs w:val="21"/>
      </w:rPr>
    </w:lvl>
    <w:lvl w:ilvl="1" w:tplc="FD14767C">
      <w:start w:val="1"/>
      <w:numFmt w:val="bullet"/>
      <w:lvlText w:val="•"/>
      <w:lvlJc w:val="left"/>
      <w:pPr>
        <w:ind w:left="2468" w:hanging="704"/>
      </w:pPr>
      <w:rPr>
        <w:rFonts w:hint="default"/>
      </w:rPr>
    </w:lvl>
    <w:lvl w:ilvl="2" w:tplc="D6B0C434">
      <w:start w:val="1"/>
      <w:numFmt w:val="bullet"/>
      <w:lvlText w:val="•"/>
      <w:lvlJc w:val="left"/>
      <w:pPr>
        <w:ind w:left="3434" w:hanging="704"/>
      </w:pPr>
      <w:rPr>
        <w:rFonts w:hint="default"/>
      </w:rPr>
    </w:lvl>
    <w:lvl w:ilvl="3" w:tplc="BC3AAC7E">
      <w:start w:val="1"/>
      <w:numFmt w:val="bullet"/>
      <w:lvlText w:val="•"/>
      <w:lvlJc w:val="left"/>
      <w:pPr>
        <w:ind w:left="4399" w:hanging="704"/>
      </w:pPr>
      <w:rPr>
        <w:rFonts w:hint="default"/>
      </w:rPr>
    </w:lvl>
    <w:lvl w:ilvl="4" w:tplc="D9460A98">
      <w:start w:val="1"/>
      <w:numFmt w:val="bullet"/>
      <w:lvlText w:val="•"/>
      <w:lvlJc w:val="left"/>
      <w:pPr>
        <w:ind w:left="5365" w:hanging="704"/>
      </w:pPr>
      <w:rPr>
        <w:rFonts w:hint="default"/>
      </w:rPr>
    </w:lvl>
    <w:lvl w:ilvl="5" w:tplc="BF965804">
      <w:start w:val="1"/>
      <w:numFmt w:val="bullet"/>
      <w:lvlText w:val="•"/>
      <w:lvlJc w:val="left"/>
      <w:pPr>
        <w:ind w:left="6331" w:hanging="704"/>
      </w:pPr>
      <w:rPr>
        <w:rFonts w:hint="default"/>
      </w:rPr>
    </w:lvl>
    <w:lvl w:ilvl="6" w:tplc="249CC7BC">
      <w:start w:val="1"/>
      <w:numFmt w:val="bullet"/>
      <w:lvlText w:val="•"/>
      <w:lvlJc w:val="left"/>
      <w:pPr>
        <w:ind w:left="7297" w:hanging="704"/>
      </w:pPr>
      <w:rPr>
        <w:rFonts w:hint="default"/>
      </w:rPr>
    </w:lvl>
    <w:lvl w:ilvl="7" w:tplc="F0FCAC46">
      <w:start w:val="1"/>
      <w:numFmt w:val="bullet"/>
      <w:lvlText w:val="•"/>
      <w:lvlJc w:val="left"/>
      <w:pPr>
        <w:ind w:left="8262" w:hanging="704"/>
      </w:pPr>
      <w:rPr>
        <w:rFonts w:hint="default"/>
      </w:rPr>
    </w:lvl>
    <w:lvl w:ilvl="8" w:tplc="831069F8">
      <w:start w:val="1"/>
      <w:numFmt w:val="bullet"/>
      <w:lvlText w:val="•"/>
      <w:lvlJc w:val="left"/>
      <w:pPr>
        <w:ind w:left="9228" w:hanging="704"/>
      </w:pPr>
      <w:rPr>
        <w:rFonts w:hint="default"/>
      </w:rPr>
    </w:lvl>
  </w:abstractNum>
  <w:abstractNum w:abstractNumId="4">
    <w:nsid w:val="529E3E58"/>
    <w:multiLevelType w:val="hybridMultilevel"/>
    <w:tmpl w:val="E60ABC76"/>
    <w:lvl w:ilvl="0" w:tplc="7A84BBAE">
      <w:start w:val="5"/>
      <w:numFmt w:val="lowerLetter"/>
      <w:lvlText w:val="%1."/>
      <w:lvlJc w:val="left"/>
      <w:pPr>
        <w:ind w:left="1492" w:hanging="703"/>
        <w:jc w:val="left"/>
      </w:pPr>
      <w:rPr>
        <w:rFonts w:ascii="Arial" w:eastAsia="Arial" w:hAnsi="Arial" w:hint="default"/>
        <w:color w:val="2D2D2D"/>
        <w:w w:val="93"/>
        <w:sz w:val="21"/>
        <w:szCs w:val="21"/>
      </w:rPr>
    </w:lvl>
    <w:lvl w:ilvl="1" w:tplc="A5623482">
      <w:start w:val="1"/>
      <w:numFmt w:val="bullet"/>
      <w:lvlText w:val="•"/>
      <w:lvlJc w:val="left"/>
      <w:pPr>
        <w:ind w:left="2560" w:hanging="703"/>
      </w:pPr>
      <w:rPr>
        <w:rFonts w:hint="default"/>
      </w:rPr>
    </w:lvl>
    <w:lvl w:ilvl="2" w:tplc="B2A277B8">
      <w:start w:val="1"/>
      <w:numFmt w:val="bullet"/>
      <w:lvlText w:val="•"/>
      <w:lvlJc w:val="left"/>
      <w:pPr>
        <w:ind w:left="3071" w:hanging="703"/>
      </w:pPr>
      <w:rPr>
        <w:rFonts w:hint="default"/>
      </w:rPr>
    </w:lvl>
    <w:lvl w:ilvl="3" w:tplc="44329E30">
      <w:start w:val="1"/>
      <w:numFmt w:val="bullet"/>
      <w:lvlText w:val="•"/>
      <w:lvlJc w:val="left"/>
      <w:pPr>
        <w:ind w:left="3582" w:hanging="703"/>
      </w:pPr>
      <w:rPr>
        <w:rFonts w:hint="default"/>
      </w:rPr>
    </w:lvl>
    <w:lvl w:ilvl="4" w:tplc="0C022C88">
      <w:start w:val="1"/>
      <w:numFmt w:val="bullet"/>
      <w:lvlText w:val="•"/>
      <w:lvlJc w:val="left"/>
      <w:pPr>
        <w:ind w:left="4094" w:hanging="703"/>
      </w:pPr>
      <w:rPr>
        <w:rFonts w:hint="default"/>
      </w:rPr>
    </w:lvl>
    <w:lvl w:ilvl="5" w:tplc="BE2E82E4">
      <w:start w:val="1"/>
      <w:numFmt w:val="bullet"/>
      <w:lvlText w:val="•"/>
      <w:lvlJc w:val="left"/>
      <w:pPr>
        <w:ind w:left="4605" w:hanging="703"/>
      </w:pPr>
      <w:rPr>
        <w:rFonts w:hint="default"/>
      </w:rPr>
    </w:lvl>
    <w:lvl w:ilvl="6" w:tplc="C2D2AA70">
      <w:start w:val="1"/>
      <w:numFmt w:val="bullet"/>
      <w:lvlText w:val="•"/>
      <w:lvlJc w:val="left"/>
      <w:pPr>
        <w:ind w:left="5116" w:hanging="703"/>
      </w:pPr>
      <w:rPr>
        <w:rFonts w:hint="default"/>
      </w:rPr>
    </w:lvl>
    <w:lvl w:ilvl="7" w:tplc="0DE8F36E">
      <w:start w:val="1"/>
      <w:numFmt w:val="bullet"/>
      <w:lvlText w:val="•"/>
      <w:lvlJc w:val="left"/>
      <w:pPr>
        <w:ind w:left="5628" w:hanging="703"/>
      </w:pPr>
      <w:rPr>
        <w:rFonts w:hint="default"/>
      </w:rPr>
    </w:lvl>
    <w:lvl w:ilvl="8" w:tplc="88B06190">
      <w:start w:val="1"/>
      <w:numFmt w:val="bullet"/>
      <w:lvlText w:val="•"/>
      <w:lvlJc w:val="left"/>
      <w:pPr>
        <w:ind w:left="6139" w:hanging="703"/>
      </w:pPr>
      <w:rPr>
        <w:rFonts w:hint="default"/>
      </w:rPr>
    </w:lvl>
  </w:abstractNum>
  <w:abstractNum w:abstractNumId="5">
    <w:nsid w:val="570511DE"/>
    <w:multiLevelType w:val="hybridMultilevel"/>
    <w:tmpl w:val="6DC0C72A"/>
    <w:lvl w:ilvl="0" w:tplc="122438FE">
      <w:start w:val="1"/>
      <w:numFmt w:val="lowerLetter"/>
      <w:lvlText w:val="%1."/>
      <w:lvlJc w:val="left"/>
      <w:pPr>
        <w:ind w:left="1520" w:hanging="696"/>
        <w:jc w:val="left"/>
      </w:pPr>
      <w:rPr>
        <w:rFonts w:ascii="Arial" w:eastAsia="Arial" w:hAnsi="Arial" w:hint="default"/>
        <w:color w:val="2D2D2D"/>
        <w:spacing w:val="1"/>
        <w:w w:val="91"/>
        <w:sz w:val="21"/>
        <w:szCs w:val="21"/>
      </w:rPr>
    </w:lvl>
    <w:lvl w:ilvl="1" w:tplc="B77476EE">
      <w:start w:val="1"/>
      <w:numFmt w:val="bullet"/>
      <w:lvlText w:val="•"/>
      <w:lvlJc w:val="left"/>
      <w:pPr>
        <w:ind w:left="2502" w:hanging="696"/>
      </w:pPr>
      <w:rPr>
        <w:rFonts w:hint="default"/>
      </w:rPr>
    </w:lvl>
    <w:lvl w:ilvl="2" w:tplc="2BE8C5B6">
      <w:start w:val="1"/>
      <w:numFmt w:val="bullet"/>
      <w:lvlText w:val="•"/>
      <w:lvlJc w:val="left"/>
      <w:pPr>
        <w:ind w:left="3484" w:hanging="696"/>
      </w:pPr>
      <w:rPr>
        <w:rFonts w:hint="default"/>
      </w:rPr>
    </w:lvl>
    <w:lvl w:ilvl="3" w:tplc="4D4A7F72">
      <w:start w:val="1"/>
      <w:numFmt w:val="bullet"/>
      <w:lvlText w:val="•"/>
      <w:lvlJc w:val="left"/>
      <w:pPr>
        <w:ind w:left="4466" w:hanging="696"/>
      </w:pPr>
      <w:rPr>
        <w:rFonts w:hint="default"/>
      </w:rPr>
    </w:lvl>
    <w:lvl w:ilvl="4" w:tplc="DC6A56B2">
      <w:start w:val="1"/>
      <w:numFmt w:val="bullet"/>
      <w:lvlText w:val="•"/>
      <w:lvlJc w:val="left"/>
      <w:pPr>
        <w:ind w:left="5448" w:hanging="696"/>
      </w:pPr>
      <w:rPr>
        <w:rFonts w:hint="default"/>
      </w:rPr>
    </w:lvl>
    <w:lvl w:ilvl="5" w:tplc="68E24270">
      <w:start w:val="1"/>
      <w:numFmt w:val="bullet"/>
      <w:lvlText w:val="•"/>
      <w:lvlJc w:val="left"/>
      <w:pPr>
        <w:ind w:left="6430" w:hanging="696"/>
      </w:pPr>
      <w:rPr>
        <w:rFonts w:hint="default"/>
      </w:rPr>
    </w:lvl>
    <w:lvl w:ilvl="6" w:tplc="5108F302">
      <w:start w:val="1"/>
      <w:numFmt w:val="bullet"/>
      <w:lvlText w:val="•"/>
      <w:lvlJc w:val="left"/>
      <w:pPr>
        <w:ind w:left="7412" w:hanging="696"/>
      </w:pPr>
      <w:rPr>
        <w:rFonts w:hint="default"/>
      </w:rPr>
    </w:lvl>
    <w:lvl w:ilvl="7" w:tplc="1DB4EEAE">
      <w:start w:val="1"/>
      <w:numFmt w:val="bullet"/>
      <w:lvlText w:val="•"/>
      <w:lvlJc w:val="left"/>
      <w:pPr>
        <w:ind w:left="8394" w:hanging="696"/>
      </w:pPr>
      <w:rPr>
        <w:rFonts w:hint="default"/>
      </w:rPr>
    </w:lvl>
    <w:lvl w:ilvl="8" w:tplc="1458DF7E">
      <w:start w:val="1"/>
      <w:numFmt w:val="bullet"/>
      <w:lvlText w:val="•"/>
      <w:lvlJc w:val="left"/>
      <w:pPr>
        <w:ind w:left="9376" w:hanging="696"/>
      </w:pPr>
      <w:rPr>
        <w:rFonts w:hint="default"/>
      </w:rPr>
    </w:lvl>
  </w:abstractNum>
  <w:abstractNum w:abstractNumId="6">
    <w:nsid w:val="748D0AEC"/>
    <w:multiLevelType w:val="hybridMultilevel"/>
    <w:tmpl w:val="FCCA65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AA30DB7"/>
    <w:multiLevelType w:val="hybridMultilevel"/>
    <w:tmpl w:val="ABCC5F74"/>
    <w:lvl w:ilvl="0" w:tplc="7856F286">
      <w:start w:val="3"/>
      <w:numFmt w:val="decimal"/>
      <w:lvlText w:val="%1."/>
      <w:lvlJc w:val="left"/>
      <w:pPr>
        <w:ind w:left="962" w:hanging="137"/>
        <w:jc w:val="left"/>
      </w:pPr>
      <w:rPr>
        <w:rFonts w:ascii="Arial" w:eastAsia="Arial" w:hAnsi="Arial" w:hint="default"/>
        <w:color w:val="424242"/>
        <w:w w:val="93"/>
        <w:sz w:val="16"/>
        <w:szCs w:val="16"/>
      </w:rPr>
    </w:lvl>
    <w:lvl w:ilvl="1" w:tplc="A2F88938">
      <w:start w:val="1"/>
      <w:numFmt w:val="bullet"/>
      <w:lvlText w:val="•"/>
      <w:lvlJc w:val="left"/>
      <w:pPr>
        <w:ind w:left="1990" w:hanging="137"/>
      </w:pPr>
      <w:rPr>
        <w:rFonts w:hint="default"/>
      </w:rPr>
    </w:lvl>
    <w:lvl w:ilvl="2" w:tplc="CAA6D8F4">
      <w:start w:val="1"/>
      <w:numFmt w:val="bullet"/>
      <w:lvlText w:val="•"/>
      <w:lvlJc w:val="left"/>
      <w:pPr>
        <w:ind w:left="3017" w:hanging="137"/>
      </w:pPr>
      <w:rPr>
        <w:rFonts w:hint="default"/>
      </w:rPr>
    </w:lvl>
    <w:lvl w:ilvl="3" w:tplc="AE9AF2D6">
      <w:start w:val="1"/>
      <w:numFmt w:val="bullet"/>
      <w:lvlText w:val="•"/>
      <w:lvlJc w:val="left"/>
      <w:pPr>
        <w:ind w:left="4045" w:hanging="137"/>
      </w:pPr>
      <w:rPr>
        <w:rFonts w:hint="default"/>
      </w:rPr>
    </w:lvl>
    <w:lvl w:ilvl="4" w:tplc="86969104">
      <w:start w:val="1"/>
      <w:numFmt w:val="bullet"/>
      <w:lvlText w:val="•"/>
      <w:lvlJc w:val="left"/>
      <w:pPr>
        <w:ind w:left="5073" w:hanging="137"/>
      </w:pPr>
      <w:rPr>
        <w:rFonts w:hint="default"/>
      </w:rPr>
    </w:lvl>
    <w:lvl w:ilvl="5" w:tplc="DB2249BC">
      <w:start w:val="1"/>
      <w:numFmt w:val="bullet"/>
      <w:lvlText w:val="•"/>
      <w:lvlJc w:val="left"/>
      <w:pPr>
        <w:ind w:left="6101" w:hanging="137"/>
      </w:pPr>
      <w:rPr>
        <w:rFonts w:hint="default"/>
      </w:rPr>
    </w:lvl>
    <w:lvl w:ilvl="6" w:tplc="064ABDF6">
      <w:start w:val="1"/>
      <w:numFmt w:val="bullet"/>
      <w:lvlText w:val="•"/>
      <w:lvlJc w:val="left"/>
      <w:pPr>
        <w:ind w:left="7128" w:hanging="137"/>
      </w:pPr>
      <w:rPr>
        <w:rFonts w:hint="default"/>
      </w:rPr>
    </w:lvl>
    <w:lvl w:ilvl="7" w:tplc="1DF2433E">
      <w:start w:val="1"/>
      <w:numFmt w:val="bullet"/>
      <w:lvlText w:val="•"/>
      <w:lvlJc w:val="left"/>
      <w:pPr>
        <w:ind w:left="8156" w:hanging="137"/>
      </w:pPr>
      <w:rPr>
        <w:rFonts w:hint="default"/>
      </w:rPr>
    </w:lvl>
    <w:lvl w:ilvl="8" w:tplc="FF142A48">
      <w:start w:val="1"/>
      <w:numFmt w:val="bullet"/>
      <w:lvlText w:val="•"/>
      <w:lvlJc w:val="left"/>
      <w:pPr>
        <w:ind w:left="9184" w:hanging="137"/>
      </w:pPr>
      <w:rPr>
        <w:rFonts w:hint="default"/>
      </w:rPr>
    </w:lvl>
  </w:abstractNum>
  <w:num w:numId="1">
    <w:abstractNumId w:val="6"/>
  </w:num>
  <w:num w:numId="2">
    <w:abstractNumId w:val="1"/>
  </w:num>
  <w:num w:numId="3">
    <w:abstractNumId w:val="0"/>
  </w:num>
  <w:num w:numId="4">
    <w:abstractNumId w:val="3"/>
  </w:num>
  <w:num w:numId="5">
    <w:abstractNumId w:val="5"/>
  </w:num>
  <w:num w:numId="6">
    <w:abstractNumId w:val="4"/>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1651"/>
    <w:rsid w:val="000A1E41"/>
    <w:rsid w:val="001E1B0C"/>
    <w:rsid w:val="00224E47"/>
    <w:rsid w:val="002534D7"/>
    <w:rsid w:val="002C1651"/>
    <w:rsid w:val="00344AB1"/>
    <w:rsid w:val="003A0DFB"/>
    <w:rsid w:val="00434FBE"/>
    <w:rsid w:val="00442B43"/>
    <w:rsid w:val="008417D4"/>
    <w:rsid w:val="00885B4A"/>
    <w:rsid w:val="00C16A33"/>
    <w:rsid w:val="00C27298"/>
    <w:rsid w:val="00EA0070"/>
    <w:rsid w:val="00EF19BE"/>
    <w:rsid w:val="00F1643E"/>
    <w:rsid w:val="00FE6D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C27298"/>
    <w:pPr>
      <w:widowControl w:val="0"/>
      <w:spacing w:after="0" w:line="240" w:lineRule="auto"/>
      <w:ind w:left="2230"/>
      <w:outlineLvl w:val="0"/>
    </w:pPr>
    <w:rPr>
      <w:rFonts w:ascii="Arial" w:eastAsia="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C16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1651"/>
    <w:rPr>
      <w:rFonts w:ascii="Tahoma" w:hAnsi="Tahoma" w:cs="Tahoma"/>
      <w:sz w:val="16"/>
      <w:szCs w:val="16"/>
    </w:rPr>
  </w:style>
  <w:style w:type="paragraph" w:styleId="ListParagraph">
    <w:name w:val="List Paragraph"/>
    <w:basedOn w:val="Normal"/>
    <w:uiPriority w:val="1"/>
    <w:qFormat/>
    <w:rsid w:val="00434FBE"/>
    <w:pPr>
      <w:ind w:left="720"/>
      <w:contextualSpacing/>
    </w:pPr>
  </w:style>
  <w:style w:type="character" w:customStyle="1" w:styleId="Heading1Char">
    <w:name w:val="Heading 1 Char"/>
    <w:basedOn w:val="DefaultParagraphFont"/>
    <w:link w:val="Heading1"/>
    <w:uiPriority w:val="1"/>
    <w:rsid w:val="00C27298"/>
    <w:rPr>
      <w:rFonts w:ascii="Arial" w:eastAsia="Arial" w:hAnsi="Arial"/>
    </w:rPr>
  </w:style>
  <w:style w:type="paragraph" w:styleId="BodyText">
    <w:name w:val="Body Text"/>
    <w:basedOn w:val="Normal"/>
    <w:link w:val="BodyTextChar"/>
    <w:uiPriority w:val="1"/>
    <w:qFormat/>
    <w:rsid w:val="00C27298"/>
    <w:pPr>
      <w:widowControl w:val="0"/>
      <w:spacing w:after="0" w:line="240" w:lineRule="auto"/>
      <w:ind w:left="1502"/>
    </w:pPr>
    <w:rPr>
      <w:rFonts w:ascii="Arial" w:eastAsia="Arial" w:hAnsi="Arial"/>
      <w:sz w:val="21"/>
      <w:szCs w:val="21"/>
    </w:rPr>
  </w:style>
  <w:style w:type="character" w:customStyle="1" w:styleId="BodyTextChar">
    <w:name w:val="Body Text Char"/>
    <w:basedOn w:val="DefaultParagraphFont"/>
    <w:link w:val="BodyText"/>
    <w:uiPriority w:val="1"/>
    <w:rsid w:val="00C27298"/>
    <w:rPr>
      <w:rFonts w:ascii="Arial" w:eastAsia="Arial" w:hAnsi="Arial"/>
      <w:sz w:val="21"/>
      <w:szCs w:val="21"/>
    </w:rPr>
  </w:style>
  <w:style w:type="paragraph" w:customStyle="1" w:styleId="TableParagraph">
    <w:name w:val="Table Paragraph"/>
    <w:basedOn w:val="Normal"/>
    <w:uiPriority w:val="1"/>
    <w:qFormat/>
    <w:rsid w:val="00C27298"/>
    <w:pPr>
      <w:widowControl w:val="0"/>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C27298"/>
    <w:pPr>
      <w:widowControl w:val="0"/>
      <w:spacing w:after="0" w:line="240" w:lineRule="auto"/>
      <w:ind w:left="2230"/>
      <w:outlineLvl w:val="0"/>
    </w:pPr>
    <w:rPr>
      <w:rFonts w:ascii="Arial" w:eastAsia="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C16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1651"/>
    <w:rPr>
      <w:rFonts w:ascii="Tahoma" w:hAnsi="Tahoma" w:cs="Tahoma"/>
      <w:sz w:val="16"/>
      <w:szCs w:val="16"/>
    </w:rPr>
  </w:style>
  <w:style w:type="paragraph" w:styleId="ListParagraph">
    <w:name w:val="List Paragraph"/>
    <w:basedOn w:val="Normal"/>
    <w:uiPriority w:val="1"/>
    <w:qFormat/>
    <w:rsid w:val="00434FBE"/>
    <w:pPr>
      <w:ind w:left="720"/>
      <w:contextualSpacing/>
    </w:pPr>
  </w:style>
  <w:style w:type="character" w:customStyle="1" w:styleId="Heading1Char">
    <w:name w:val="Heading 1 Char"/>
    <w:basedOn w:val="DefaultParagraphFont"/>
    <w:link w:val="Heading1"/>
    <w:uiPriority w:val="1"/>
    <w:rsid w:val="00C27298"/>
    <w:rPr>
      <w:rFonts w:ascii="Arial" w:eastAsia="Arial" w:hAnsi="Arial"/>
    </w:rPr>
  </w:style>
  <w:style w:type="paragraph" w:styleId="BodyText">
    <w:name w:val="Body Text"/>
    <w:basedOn w:val="Normal"/>
    <w:link w:val="BodyTextChar"/>
    <w:uiPriority w:val="1"/>
    <w:qFormat/>
    <w:rsid w:val="00C27298"/>
    <w:pPr>
      <w:widowControl w:val="0"/>
      <w:spacing w:after="0" w:line="240" w:lineRule="auto"/>
      <w:ind w:left="1502"/>
    </w:pPr>
    <w:rPr>
      <w:rFonts w:ascii="Arial" w:eastAsia="Arial" w:hAnsi="Arial"/>
      <w:sz w:val="21"/>
      <w:szCs w:val="21"/>
    </w:rPr>
  </w:style>
  <w:style w:type="character" w:customStyle="1" w:styleId="BodyTextChar">
    <w:name w:val="Body Text Char"/>
    <w:basedOn w:val="DefaultParagraphFont"/>
    <w:link w:val="BodyText"/>
    <w:uiPriority w:val="1"/>
    <w:rsid w:val="00C27298"/>
    <w:rPr>
      <w:rFonts w:ascii="Arial" w:eastAsia="Arial" w:hAnsi="Arial"/>
      <w:sz w:val="21"/>
      <w:szCs w:val="21"/>
    </w:rPr>
  </w:style>
  <w:style w:type="paragraph" w:customStyle="1" w:styleId="TableParagraph">
    <w:name w:val="Table Paragraph"/>
    <w:basedOn w:val="Normal"/>
    <w:uiPriority w:val="1"/>
    <w:qFormat/>
    <w:rsid w:val="00C27298"/>
    <w:pPr>
      <w:widowControl w:val="0"/>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1567</Words>
  <Characters>8934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Surran</dc:creator>
  <cp:lastModifiedBy>Billie Jean Miles</cp:lastModifiedBy>
  <cp:revision>2</cp:revision>
  <dcterms:created xsi:type="dcterms:W3CDTF">2017-10-16T20:19:00Z</dcterms:created>
  <dcterms:modified xsi:type="dcterms:W3CDTF">2017-10-16T20:19:00Z</dcterms:modified>
</cp:coreProperties>
</file>